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5" w:rsidRPr="00503242" w:rsidRDefault="00307CF8" w:rsidP="00011F55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AA198D">
        <w:rPr>
          <w:rFonts w:ascii="Arial Narrow" w:hAnsi="Arial Narrow"/>
          <w:b/>
        </w:rPr>
        <w:t xml:space="preserve"> </w:t>
      </w:r>
      <w:r w:rsidR="00011F55" w:rsidRPr="00503242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011F55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11F55" w:rsidRPr="00503242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011F55" w:rsidRPr="00E76A16" w:rsidRDefault="00011F55" w:rsidP="00011F55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76A16">
        <w:rPr>
          <w:rFonts w:ascii="Arial Narrow" w:hAnsi="Arial Narrow" w:cs="Arial"/>
          <w:b/>
          <w:bCs/>
          <w:sz w:val="24"/>
          <w:szCs w:val="24"/>
        </w:rPr>
        <w:t>FORMULARZ CENOWY</w:t>
      </w:r>
    </w:p>
    <w:p w:rsidR="00011F55" w:rsidRPr="00E76A16" w:rsidRDefault="00011F55" w:rsidP="00011F55">
      <w:pPr>
        <w:pStyle w:val="Style3"/>
        <w:widowControl/>
        <w:jc w:val="center"/>
        <w:rPr>
          <w:rStyle w:val="FontStyle48"/>
          <w:rFonts w:ascii="Arial Narrow" w:hAnsi="Arial Narrow" w:cs="Arial"/>
          <w:b/>
          <w:sz w:val="24"/>
          <w:szCs w:val="24"/>
        </w:rPr>
      </w:pPr>
      <w:r w:rsidRPr="00E76A16">
        <w:rPr>
          <w:rStyle w:val="FontStyle48"/>
          <w:rFonts w:ascii="Arial Narrow" w:hAnsi="Arial Narrow" w:cs="Arial"/>
          <w:b/>
          <w:sz w:val="24"/>
          <w:szCs w:val="24"/>
        </w:rPr>
        <w:t>Przebudowa drogi wojewódzkiej nr 303 na odcinku Świebodzin – Lubinicko polegająca na odnowie dywanikowej nawierzchni oraz budowie chodnika</w:t>
      </w:r>
    </w:p>
    <w:p w:rsidR="00E76A16" w:rsidRDefault="00E76A16" w:rsidP="00011F5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:rsidR="00011F55" w:rsidRDefault="00011F55" w:rsidP="00011F5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E76A16">
        <w:rPr>
          <w:rFonts w:ascii="Arial Narrow" w:hAnsi="Arial Narrow" w:cs="Arial"/>
          <w:b/>
          <w:sz w:val="24"/>
          <w:szCs w:val="24"/>
        </w:rPr>
        <w:t>B. ODNOWA DYWANIKOWA OD KM 0+316 DO KM 1+538</w:t>
      </w:r>
    </w:p>
    <w:p w:rsidR="00E76A16" w:rsidRPr="00E76A16" w:rsidRDefault="00E76A16" w:rsidP="00011F5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2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9"/>
        <w:gridCol w:w="1202"/>
        <w:gridCol w:w="4912"/>
        <w:gridCol w:w="616"/>
        <w:gridCol w:w="992"/>
        <w:gridCol w:w="919"/>
        <w:gridCol w:w="1240"/>
      </w:tblGrid>
      <w:tr w:rsidR="00011F55" w:rsidRPr="00503242" w:rsidTr="0084757E">
        <w:trPr>
          <w:trHeight w:val="767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55" w:rsidRPr="004205E1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KOD Specyfikacji Technicznej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Wyszczególnienie elementów rozliczeniowych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Jedn</w:t>
            </w:r>
            <w:r w:rsidRPr="0050324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55" w:rsidRPr="00503242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Ilość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503242" w:rsidRDefault="00011F55" w:rsidP="00011F55">
            <w:pPr>
              <w:spacing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3242">
              <w:rPr>
                <w:rFonts w:ascii="Arial Narrow" w:hAnsi="Arial Narrow"/>
                <w:bCs/>
                <w:sz w:val="20"/>
                <w:szCs w:val="20"/>
              </w:rPr>
              <w:t xml:space="preserve">Cena </w:t>
            </w:r>
            <w:proofErr w:type="spellStart"/>
            <w:r w:rsidRPr="00503242">
              <w:rPr>
                <w:rFonts w:ascii="Arial Narrow" w:hAnsi="Arial Narrow"/>
                <w:bCs/>
                <w:sz w:val="20"/>
                <w:szCs w:val="20"/>
              </w:rPr>
              <w:t>jedn.netto</w:t>
            </w:r>
            <w:proofErr w:type="spellEnd"/>
            <w:r w:rsidRPr="00503242">
              <w:rPr>
                <w:rFonts w:ascii="Arial Narrow" w:hAnsi="Arial Narrow"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503242" w:rsidRDefault="00011F55" w:rsidP="00011F55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3242">
              <w:rPr>
                <w:rFonts w:ascii="Arial Narrow" w:hAnsi="Arial Narrow" w:cs="Arial"/>
                <w:bCs/>
                <w:sz w:val="20"/>
                <w:szCs w:val="20"/>
              </w:rPr>
              <w:t>Wartość netto            w zł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</w:t>
            </w:r>
            <w:r w:rsidRPr="00503242">
              <w:rPr>
                <w:rFonts w:ascii="Arial Narrow" w:hAnsi="Arial Narrow" w:cs="Arial"/>
                <w:bCs/>
                <w:sz w:val="20"/>
                <w:szCs w:val="20"/>
              </w:rPr>
              <w:t>(kol.5 x 6)</w:t>
            </w:r>
          </w:p>
          <w:p w:rsidR="00011F55" w:rsidRPr="00503242" w:rsidRDefault="00011F55" w:rsidP="00011F55">
            <w:pPr>
              <w:spacing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11F55" w:rsidRPr="00503242" w:rsidTr="0084757E">
        <w:trPr>
          <w:trHeight w:val="237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03242">
              <w:rPr>
                <w:rFonts w:ascii="Arial Narrow" w:hAnsi="Arial Narrow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503242" w:rsidRDefault="00011F55" w:rsidP="005E492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03242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D-01.00.00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D-01.01.01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Odtworzenie trasy i punktów wysokościowych przy liniowych robotach ziemnych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1,222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D-01.02.04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Rozebranie nawierzchni z kostki betonowej - do ponownego wykorzystania - zjazd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D-01.02.04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Rozbiórka korytek ściekowych 50x60x15cm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75,00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7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D-01.02.04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Demontaż barier drogowych stalowych wraz z wywozem i utylizacją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292,00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D-01.02.04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Wywóz gruzu z terenu rozbiórki na składowisko Wykonawcy i utylizacja (korytka ściekowe i podbudowa)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9,38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D-03.00.00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D-03.01.01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Wykonanie ścianek czołowych przepustu rurowego o dn. 80cm (2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szt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>) lub prefabrykat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1,58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D-04.00.00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D-04.03.01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Oczyszczenie warstw bitumicznych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15 419,60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D-04.03.01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Skropienie warstw bitumicznych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15 419,60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D-04.08.01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Warstwa wyrównawcza grub.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>. 4cm z betonu asfaltowego AC 16W z transportem do miejsca wbudowania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30,20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D-04.08.01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Warstwa wyrównawcza grub.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>. 2cm z betonu asfaltowego AC 11S z transportem do miejsca wbudowania - zjazdy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23,70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D-05.00.00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D-05.03.05b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Warstwa wiążąca z betonu asfaltowego AC 16W gr. 4cm z transportem do miejsca wbudowania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7 472,80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D-05.03.11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Frezowanie istniejącej nawierzchni na średnią głębokość 2 cm ze złożeniem na hałdzie w sąsiedztwie robót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1 184,80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D-05.03.13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Warstwa ścieralna z mieszanki SMA 11 gr. 4cm z transportem do miejsca wbudowania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7 946,80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6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D-05.03.23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Ułożenie nawierzchni z kostki brukowej betonowej gr. 8cm (kostka z odzysku) na podsypce cementowo - piaskowej gr. 3cm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18,00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D-05.03.26g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Ułożenie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geosiatki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 szklano-węglowej wstępnie przesączonej asfaltem o Rn 120/200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>/m i szerokości 1,2m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608,00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D-06.00.00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D-06.01.01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 xml:space="preserve">Profilowanie i umocnienie poboczy gruntem rodzimym </w:t>
            </w:r>
            <w:proofErr w:type="spellStart"/>
            <w:r w:rsidRPr="004205E1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4205E1">
              <w:rPr>
                <w:rFonts w:ascii="Arial Narrow" w:hAnsi="Arial Narrow" w:cs="Arial"/>
                <w:sz w:val="20"/>
                <w:szCs w:val="20"/>
              </w:rPr>
              <w:t>. Grubości 5cm i szerokości 1m wraz z zagęszczeniem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976,50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6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D-06.03.01a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Umocnienie poboczy mieszanką materiałów z frezowania wraz z niezbędnym uzupełnieniem brakujących materiałów (destrukt, kruszywo łamane); grubość warstwy 10cm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1 066,50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6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D-06.04.01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Odbudowa  - wykonanie rowu odparowującego dł. 50m oraz rowu odwadniającego dł. 60m wraz ze skarpowaniem, profilowaniem i wywozem nadmiaru do 3km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4205E1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4205E1">
              <w:rPr>
                <w:rFonts w:ascii="Arial Narrow" w:eastAsia="Arial Unicode MS" w:hAnsi="Arial Narrow" w:cs="Arial Unicode M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48,80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D-07.00.00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D-07.01.01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Oznakowanie poziome grubowarstwowe chemoutwardzalne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205E1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600,65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D-07.05.01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Montaż barier ochronnych stalowych (H1W6) wraz z kompletem elementów odblaskowych - z rozstawem słupków co 2m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287E8A" w:rsidRDefault="00011F55" w:rsidP="005E492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7E8A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D-07.05.01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Montaż barier ochronnych stalowych (N2W6) wraz z kompletem elementów odblaskowych - z rozstawem słupków co 4m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287E8A" w:rsidRDefault="00011F55" w:rsidP="005E492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7E8A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232,00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4205E1" w:rsidTr="0084757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D-08.00.00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011F55" w:rsidRPr="004205E1" w:rsidTr="0084757E">
        <w:trPr>
          <w:trHeight w:val="4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D-08.05.01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Wykonanie ścieku z prefabrykowanych elementów betonowych nowych 50x60x15cm na ławie betonowej C12/15 gr. 10cm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F55" w:rsidRPr="004205E1" w:rsidRDefault="00011F55" w:rsidP="005E492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11F55" w:rsidRPr="00503242" w:rsidTr="005E492F">
        <w:trPr>
          <w:trHeight w:val="360"/>
        </w:trPr>
        <w:tc>
          <w:tcPr>
            <w:tcW w:w="9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F55" w:rsidRPr="00503242" w:rsidRDefault="00011F55" w:rsidP="005E492F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011F55" w:rsidRPr="00503242" w:rsidRDefault="00011F55" w:rsidP="005E492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503242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RAZEM WARTOŚĆ NETTO (suma poz. 1-22) w zł</w:t>
            </w:r>
          </w:p>
          <w:p w:rsidR="00011F55" w:rsidRPr="00503242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F55" w:rsidRPr="004205E1" w:rsidRDefault="00011F55" w:rsidP="005E49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05E1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1F55" w:rsidRPr="00503242" w:rsidRDefault="00011F55" w:rsidP="00011F55">
      <w:pPr>
        <w:rPr>
          <w:rFonts w:ascii="Arial Narrow" w:hAnsi="Arial Narrow"/>
        </w:rPr>
      </w:pP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 w:cs="Arial"/>
        </w:rPr>
        <w:t>Słownie wartość netto</w:t>
      </w:r>
      <w:r w:rsidRPr="00503242">
        <w:rPr>
          <w:rFonts w:ascii="Arial Narrow" w:hAnsi="Arial Narrow"/>
        </w:rPr>
        <w:t>:  …………………………………………………………………………………………………………..  zł</w:t>
      </w:r>
    </w:p>
    <w:p w:rsidR="00011F55" w:rsidRPr="00503242" w:rsidRDefault="00011F55" w:rsidP="00011F55">
      <w:pPr>
        <w:spacing w:line="240" w:lineRule="atLeast"/>
        <w:jc w:val="right"/>
        <w:rPr>
          <w:rFonts w:ascii="Arial Narrow" w:hAnsi="Arial Narrow"/>
          <w:b/>
        </w:rPr>
      </w:pP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                      Podpisano:</w:t>
      </w:r>
    </w:p>
    <w:p w:rsidR="00AB684A" w:rsidRDefault="00011F55" w:rsidP="00011F55">
      <w:pPr>
        <w:rPr>
          <w:rFonts w:ascii="Arial Narrow" w:hAnsi="Arial Narrow" w:cs="Arial"/>
          <w:i/>
          <w:iCs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.......................................................................</w:t>
      </w:r>
      <w:r w:rsidRPr="0050324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503242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</w:t>
      </w:r>
      <w:r w:rsidRPr="00503242">
        <w:rPr>
          <w:rFonts w:ascii="Arial Narrow" w:hAnsi="Arial Narrow"/>
          <w:i/>
          <w:sz w:val="16"/>
          <w:szCs w:val="16"/>
        </w:rPr>
        <w:t>lub imienna pieczątka + podpis)</w:t>
      </w:r>
      <w:r w:rsidR="00307CF8" w:rsidRPr="00AA198D">
        <w:rPr>
          <w:rFonts w:ascii="Arial Narrow" w:hAnsi="Arial Narrow"/>
          <w:b/>
        </w:rPr>
        <w:t xml:space="preserve">          </w:t>
      </w:r>
    </w:p>
    <w:sectPr w:rsidR="00AB684A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?ˇ¦|||||||||||||||||||||||ˇ¦|||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58B"/>
    <w:multiLevelType w:val="multilevel"/>
    <w:tmpl w:val="CAA2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0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3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5">
    <w:nsid w:val="68264A9A"/>
    <w:multiLevelType w:val="multilevel"/>
    <w:tmpl w:val="5E5698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60A1C"/>
    <w:multiLevelType w:val="hybridMultilevel"/>
    <w:tmpl w:val="6952FA2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1F55"/>
    <w:rsid w:val="00017BC7"/>
    <w:rsid w:val="00057C56"/>
    <w:rsid w:val="00095551"/>
    <w:rsid w:val="000B5A68"/>
    <w:rsid w:val="000C2DB7"/>
    <w:rsid w:val="00104B9B"/>
    <w:rsid w:val="00107ADA"/>
    <w:rsid w:val="00167179"/>
    <w:rsid w:val="001A4F1C"/>
    <w:rsid w:val="001A628A"/>
    <w:rsid w:val="001C1095"/>
    <w:rsid w:val="001E532E"/>
    <w:rsid w:val="00212414"/>
    <w:rsid w:val="00257C66"/>
    <w:rsid w:val="0028540D"/>
    <w:rsid w:val="00287E8A"/>
    <w:rsid w:val="002C045F"/>
    <w:rsid w:val="002E1028"/>
    <w:rsid w:val="00303A4C"/>
    <w:rsid w:val="00307CF8"/>
    <w:rsid w:val="003112D3"/>
    <w:rsid w:val="00325E62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653456"/>
    <w:rsid w:val="006940D3"/>
    <w:rsid w:val="00715014"/>
    <w:rsid w:val="007922EF"/>
    <w:rsid w:val="007A6E6D"/>
    <w:rsid w:val="007D613F"/>
    <w:rsid w:val="007F08B6"/>
    <w:rsid w:val="007F6A09"/>
    <w:rsid w:val="0080211A"/>
    <w:rsid w:val="0084757E"/>
    <w:rsid w:val="008803E3"/>
    <w:rsid w:val="008B0D19"/>
    <w:rsid w:val="00951305"/>
    <w:rsid w:val="0097225E"/>
    <w:rsid w:val="009A00FC"/>
    <w:rsid w:val="009A5036"/>
    <w:rsid w:val="009C4378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768A2"/>
    <w:rsid w:val="00DB04D4"/>
    <w:rsid w:val="00DB1E86"/>
    <w:rsid w:val="00E674BD"/>
    <w:rsid w:val="00E76A16"/>
    <w:rsid w:val="00EE1600"/>
    <w:rsid w:val="00EE7340"/>
    <w:rsid w:val="00EF5066"/>
    <w:rsid w:val="00F07554"/>
    <w:rsid w:val="00F311E0"/>
    <w:rsid w:val="00F6370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1C1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1095"/>
    <w:pPr>
      <w:widowControl w:val="0"/>
      <w:shd w:val="clear" w:color="auto" w:fill="FFFFFF"/>
      <w:spacing w:after="0" w:line="0" w:lineRule="atLeast"/>
      <w:ind w:hanging="2129"/>
      <w:jc w:val="both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011F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yle3">
    <w:name w:val="Style3"/>
    <w:basedOn w:val="Normalny"/>
    <w:uiPriority w:val="99"/>
    <w:rsid w:val="00011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32</cp:revision>
  <cp:lastPrinted>2016-05-24T11:14:00Z</cp:lastPrinted>
  <dcterms:created xsi:type="dcterms:W3CDTF">2014-02-21T07:31:00Z</dcterms:created>
  <dcterms:modified xsi:type="dcterms:W3CDTF">2016-05-24T11:34:00Z</dcterms:modified>
</cp:coreProperties>
</file>