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D05E64" w:rsidRPr="00E70AF5" w:rsidRDefault="009A1743" w:rsidP="00E70AF5">
      <w:pPr>
        <w:jc w:val="center"/>
        <w:rPr>
          <w:rFonts w:ascii="Arial" w:hAnsi="Arial" w:cs="Arial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="00E70AF5"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="00E70AF5"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  <w:r w:rsidR="00E70AF5" w:rsidRPr="00F75E45">
        <w:rPr>
          <w:rFonts w:ascii="Arial" w:hAnsi="Arial" w:cs="Arial"/>
          <w:b/>
          <w:sz w:val="20"/>
          <w:szCs w:val="20"/>
        </w:rPr>
        <w:t xml:space="preserve">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3874FF" w:rsidRPr="005E1F81">
        <w:rPr>
          <w:rFonts w:ascii="Arial Narrow" w:hAnsi="Arial Narrow" w:cs="Arial"/>
          <w:b/>
          <w:sz w:val="20"/>
          <w:szCs w:val="20"/>
        </w:rPr>
        <w:t>6 miesięcy począwszy od dnia 01.05.2024r.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794"/>
        <w:gridCol w:w="1049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4F8D" w:rsidRPr="00E70AF5" w:rsidRDefault="00E70AF5" w:rsidP="00E7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Pr="00E70AF5">
              <w:rPr>
                <w:rFonts w:ascii="Arial Narrow" w:hAnsi="Arial Narrow" w:cs="Arial"/>
                <w:b/>
                <w:bCs/>
              </w:rPr>
              <w:t xml:space="preserve">– teren miejski OD Sulęcin tj. m. Sulęcin, </w:t>
            </w:r>
            <w:r w:rsidRPr="00E70AF5">
              <w:rPr>
                <w:rFonts w:ascii="Arial Narrow" w:hAnsi="Arial Narrow" w:cs="Arial"/>
                <w:b/>
                <w:bCs/>
              </w:rPr>
              <w:br/>
              <w:t>m. Międzyrzecz-Bobowicko, m. Torzym, m. Lubniewice, m. Skwierzyna</w:t>
            </w:r>
            <w:r w:rsidRPr="00F75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4F8D" w:rsidRPr="00521B39" w:rsidTr="003E4F8D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F95EE6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3E4F8D">
        <w:trPr>
          <w:trHeight w:val="30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4F8D" w:rsidRPr="005D08B8" w:rsidRDefault="003E4F8D" w:rsidP="00C56F70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 w:rsidR="00C56F70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Sulęcin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3E4F8D" w:rsidRPr="00521B39" w:rsidTr="00C56F70">
        <w:trPr>
          <w:trHeight w:val="2577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C56F70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w m. Sulęcin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56F70">
              <w:rPr>
                <w:rFonts w:ascii="Arial Narrow" w:hAnsi="Arial Narrow" w:cs="Calibri"/>
                <w:sz w:val="20"/>
                <w:szCs w:val="20"/>
              </w:rPr>
              <w:t>473,5</w:t>
            </w: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4249A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C56F70">
        <w:trPr>
          <w:trHeight w:val="350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56F70" w:rsidRPr="005D08B8" w:rsidRDefault="00C56F70" w:rsidP="00B025B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Międzyrzecz - Bobowicko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C56F70" w:rsidRPr="00521B39" w:rsidTr="00C56F70">
        <w:trPr>
          <w:trHeight w:val="181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C56F70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70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z wywozem </w:t>
            </w:r>
            <w:proofErr w:type="spellStart"/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nieczystrości</w:t>
            </w:r>
            <w:proofErr w:type="spellEnd"/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pozyskanych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w trakcie utrzymania czystości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w m. Międzyrzecz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56F70">
              <w:rPr>
                <w:rFonts w:ascii="Arial Narrow" w:hAnsi="Arial Narrow" w:cs="Calibri"/>
                <w:sz w:val="20"/>
                <w:szCs w:val="20"/>
              </w:rPr>
              <w:t>741,5</w:t>
            </w: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C56F70">
        <w:trPr>
          <w:trHeight w:val="892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C56F70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70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Koszenie traw i chwastów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wraz z wygrabieniem liści i wywiezieniem skoszonej trawy </w:t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Międzyrzecz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9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C56F70">
              <w:rPr>
                <w:rFonts w:ascii="Arial Narrow" w:hAnsi="Arial Narrow" w:cs="Calibri"/>
                <w:sz w:val="20"/>
                <w:szCs w:val="20"/>
              </w:rPr>
              <w:t>300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F70" w:rsidRPr="00136CD7" w:rsidRDefault="00C56F70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C56F70">
        <w:trPr>
          <w:trHeight w:val="127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C56F70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56F70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70" w:rsidRPr="003874FF" w:rsidRDefault="00C56F70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Wykonywanie cięć odmładzających formujących żywopłoty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>wraz z wygrabieniem, uprzątnięciem terenu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C56F70">
              <w:rPr>
                <w:rFonts w:ascii="Arial Narrow" w:hAnsi="Arial Narrow" w:cs="Calibri"/>
                <w:bCs/>
                <w:sz w:val="18"/>
                <w:szCs w:val="18"/>
              </w:rPr>
              <w:t xml:space="preserve"> i wywozem we własnym zakresie pozostałości po cięciu </w:t>
            </w:r>
            <w:r w:rsidRPr="00C56F70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Międzyrzecz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F70" w:rsidRPr="00F00DB1" w:rsidRDefault="00C56F70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C56F70" w:rsidRPr="00521B39" w:rsidTr="00F00DB1">
        <w:trPr>
          <w:trHeight w:val="41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56F70" w:rsidRPr="005D08B8" w:rsidRDefault="00C56F70" w:rsidP="00F00DB1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 w:rsidR="00F00DB1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Torzym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C56F70" w:rsidRPr="005D08B8" w:rsidRDefault="00C56F70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F00DB1" w:rsidRPr="00521B39" w:rsidTr="00F00DB1">
        <w:trPr>
          <w:trHeight w:val="5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</w:t>
            </w: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Utrzymanie czystości nawierzchni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t xml:space="preserve"> poprzez: zamiatanie mechaniczne pasa jezdni o szer. po 0.50 m przy krawężnikach (obustronnie), likwidacja chwastów między krawężnikiem a nawierzchnią jezdni oraz utrzymanie czystości poprzez usuwanie 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lastRenderedPageBreak/>
              <w:t xml:space="preserve">papierów, puszek, butelek, liści i innych zanieczyszczeń w obrębie całego pasa drogowego (jezdnia wraz z chodnikami i pasami zieleni), z wywozem wszystkich nieczystości pozyskanych w trakcie utrzymania czystości  </w:t>
            </w: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Torzym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lastRenderedPageBreak/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2 247,50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00DB1" w:rsidRPr="00521B39" w:rsidTr="00F00DB1">
        <w:trPr>
          <w:trHeight w:val="41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00DB1" w:rsidRPr="005D08B8" w:rsidRDefault="00F00DB1" w:rsidP="00B025B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Lubniewice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F00DB1" w:rsidRPr="00521B39" w:rsidTr="00F00DB1">
        <w:trPr>
          <w:trHeight w:val="5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Lubniewice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388,5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00DB1" w:rsidRPr="00521B39" w:rsidTr="00F00DB1">
        <w:trPr>
          <w:trHeight w:val="38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00DB1" w:rsidRPr="005D08B8" w:rsidRDefault="00F00DB1" w:rsidP="00B025B2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 xml:space="preserve">m.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Skwierzyna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:rsidR="00F00DB1" w:rsidRPr="005D08B8" w:rsidRDefault="00F00DB1" w:rsidP="00B025B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F00DB1" w:rsidRPr="00521B39" w:rsidTr="00F00DB1">
        <w:trPr>
          <w:trHeight w:val="5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B1" w:rsidRPr="00F00DB1" w:rsidRDefault="00F00DB1" w:rsidP="00F00DB1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F00DB1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 w:rsidRPr="00F00DB1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w m. Skwierzyna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F00DB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F00DB1">
              <w:rPr>
                <w:rFonts w:ascii="Arial Narrow" w:hAnsi="Arial Narrow" w:cs="Calibri"/>
                <w:bCs/>
                <w:sz w:val="20"/>
                <w:szCs w:val="20"/>
              </w:rPr>
              <w:t>797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0DB1" w:rsidRPr="00F00DB1" w:rsidRDefault="00F00DB1" w:rsidP="00B025B2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F00DB1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3E4F8D" w:rsidRDefault="00F00DB1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DB1" w:rsidRPr="00136CD7" w:rsidRDefault="00F00DB1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00DB1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3E4F8D" w:rsidRDefault="00F00DB1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DB1" w:rsidRPr="00136CD7" w:rsidRDefault="00F00DB1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00DB1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1" w:rsidRPr="003E4F8D" w:rsidRDefault="00F00DB1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DB1" w:rsidRPr="00136CD7" w:rsidRDefault="00F00DB1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0620AC" w:rsidRDefault="000620AC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77766F" w:rsidRDefault="0077766F" w:rsidP="009E31EE">
      <w:pPr>
        <w:spacing w:after="0"/>
        <w:jc w:val="both"/>
        <w:rPr>
          <w:rFonts w:ascii="Arial" w:hAnsi="Arial" w:cs="Arial"/>
        </w:rPr>
      </w:pPr>
    </w:p>
    <w:p w:rsidR="000620AC" w:rsidRDefault="000620AC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F95EE6" w:rsidRDefault="00E70AF5" w:rsidP="009A1743">
      <w:pPr>
        <w:spacing w:before="120" w:after="12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</w:p>
    <w:p w:rsidR="00E70AF5" w:rsidRPr="002549B1" w:rsidRDefault="00E70AF5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77766F">
        <w:rPr>
          <w:rFonts w:ascii="Arial Narrow" w:hAnsi="Arial Narrow"/>
          <w:b/>
          <w:sz w:val="18"/>
          <w:szCs w:val="18"/>
        </w:rPr>
        <w:t>óg</w:t>
      </w:r>
      <w:proofErr w:type="spellEnd"/>
      <w:r w:rsidR="0077766F">
        <w:rPr>
          <w:rFonts w:ascii="Arial Narrow" w:hAnsi="Arial Narrow"/>
          <w:b/>
          <w:sz w:val="18"/>
          <w:szCs w:val="18"/>
        </w:rPr>
        <w:t xml:space="preserve"> o wartości</w:t>
      </w:r>
      <w:r w:rsidR="0077766F">
        <w:rPr>
          <w:rFonts w:ascii="Arial Narrow" w:hAnsi="Arial Narrow"/>
          <w:b/>
          <w:sz w:val="18"/>
          <w:szCs w:val="18"/>
        </w:rPr>
        <w:br/>
        <w:t xml:space="preserve">  min. 31 5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E70AF5" w:rsidRPr="00E70AF5" w:rsidRDefault="00E70AF5" w:rsidP="00E70AF5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0620AC" w:rsidRDefault="000620AC" w:rsidP="00B2600D">
      <w:pPr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E70AF5" w:rsidRDefault="00E70AF5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E70AF5">
        <w:rPr>
          <w:rFonts w:ascii="Arial Narrow" w:hAnsi="Arial Narrow" w:cs="Arial"/>
          <w:b/>
          <w:bCs/>
        </w:rPr>
        <w:t xml:space="preserve">– teren miejski OD Sulęcin tj. m. Sulęcin, </w:t>
      </w:r>
      <w:r w:rsidRPr="00E70AF5">
        <w:rPr>
          <w:rFonts w:ascii="Arial Narrow" w:hAnsi="Arial Narrow" w:cs="Arial"/>
          <w:b/>
          <w:bCs/>
        </w:rPr>
        <w:br/>
        <w:t>m. Międzyrzecz-Bobowicko, m. Torzym, m. Lubniewice, m. Skwierzyna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0FB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B0C5E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7766F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E15CF0"/>
    <w:rsid w:val="00E64034"/>
    <w:rsid w:val="00E70AF5"/>
    <w:rsid w:val="00E92472"/>
    <w:rsid w:val="00F00DB1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53</cp:revision>
  <cp:lastPrinted>2021-03-25T10:10:00Z</cp:lastPrinted>
  <dcterms:created xsi:type="dcterms:W3CDTF">2021-02-17T11:40:00Z</dcterms:created>
  <dcterms:modified xsi:type="dcterms:W3CDTF">2024-02-13T14:12:00Z</dcterms:modified>
</cp:coreProperties>
</file>