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BE" w:rsidRPr="000B162F" w:rsidRDefault="008D37BE" w:rsidP="008D37BE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0B162F">
        <w:rPr>
          <w:rFonts w:ascii="Arial Narrow" w:hAnsi="Arial Narrow"/>
          <w:sz w:val="20"/>
          <w:szCs w:val="20"/>
        </w:rPr>
        <w:t>...........................................</w:t>
      </w:r>
    </w:p>
    <w:p w:rsidR="008D37BE" w:rsidRPr="000B162F" w:rsidRDefault="008D37BE" w:rsidP="008D37BE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0B162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</w:t>
      </w:r>
      <w:r w:rsidRPr="000B162F">
        <w:rPr>
          <w:rFonts w:ascii="Arial Narrow" w:hAnsi="Arial Narrow"/>
          <w:sz w:val="20"/>
          <w:szCs w:val="20"/>
        </w:rPr>
        <w:tab/>
      </w:r>
      <w:r w:rsidRPr="000B162F">
        <w:rPr>
          <w:rFonts w:ascii="Arial Narrow" w:hAnsi="Arial Narrow"/>
          <w:sz w:val="20"/>
          <w:szCs w:val="20"/>
        </w:rPr>
        <w:tab/>
        <w:t xml:space="preserve">            </w:t>
      </w:r>
      <w:r w:rsidRPr="000B162F">
        <w:rPr>
          <w:rFonts w:ascii="Arial Narrow" w:hAnsi="Arial Narrow"/>
          <w:i/>
          <w:sz w:val="20"/>
          <w:szCs w:val="20"/>
        </w:rPr>
        <w:t>(miejscowość, data)</w:t>
      </w:r>
    </w:p>
    <w:p w:rsidR="008D37BE" w:rsidRDefault="008D37BE" w:rsidP="008D37BE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8D37BE" w:rsidRPr="00D24250" w:rsidRDefault="008D37BE" w:rsidP="008D37BE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8D37BE" w:rsidRPr="00C244D8" w:rsidRDefault="008D37BE" w:rsidP="008D37BE">
      <w:pPr>
        <w:jc w:val="center"/>
        <w:rPr>
          <w:rFonts w:ascii="Arial Narrow" w:hAnsi="Arial Narrow"/>
          <w:b/>
          <w:sz w:val="28"/>
          <w:szCs w:val="28"/>
        </w:rPr>
      </w:pPr>
      <w:r w:rsidRPr="00C244D8">
        <w:rPr>
          <w:rFonts w:ascii="Arial Narrow" w:hAnsi="Arial Narrow"/>
          <w:b/>
          <w:sz w:val="28"/>
          <w:szCs w:val="28"/>
        </w:rPr>
        <w:t>FORMULARZ  CENOWY</w:t>
      </w:r>
    </w:p>
    <w:p w:rsidR="008D37BE" w:rsidRDefault="008D37BE" w:rsidP="008D37B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Przetarg nieograniczony: </w:t>
      </w:r>
    </w:p>
    <w:p w:rsidR="008D37BE" w:rsidRPr="00812CF2" w:rsidRDefault="008D37BE" w:rsidP="008D37BE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Przebudowa drogi woj. nr 156 na odc. Drezdenko – Strzelce Krajeńskie – granica woj. – Etap I.</w:t>
      </w: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161"/>
        <w:gridCol w:w="4460"/>
        <w:gridCol w:w="700"/>
        <w:gridCol w:w="1056"/>
        <w:gridCol w:w="992"/>
        <w:gridCol w:w="1276"/>
      </w:tblGrid>
      <w:tr w:rsidR="008D37BE" w:rsidRPr="008D37BE" w:rsidTr="008D37BE">
        <w:trPr>
          <w:trHeight w:val="383"/>
        </w:trPr>
        <w:tc>
          <w:tcPr>
            <w:tcW w:w="1005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C: odcinek 3 od km 60+850,000 do km 64+350,000</w:t>
            </w:r>
          </w:p>
        </w:tc>
      </w:tr>
      <w:tr w:rsidR="008D37BE" w:rsidRPr="008D37BE" w:rsidTr="008D37BE">
        <w:trPr>
          <w:trHeight w:val="975"/>
        </w:trPr>
        <w:tc>
          <w:tcPr>
            <w:tcW w:w="41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Pozycja wg </w:t>
            </w: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specyfikacji</w:t>
            </w:r>
          </w:p>
        </w:tc>
        <w:tc>
          <w:tcPr>
            <w:tcW w:w="4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 elementów</w:t>
            </w: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rozliczeniowych</w:t>
            </w:r>
          </w:p>
        </w:tc>
        <w:tc>
          <w:tcPr>
            <w:tcW w:w="17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             nazwa     ilość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jedno-</w:t>
            </w:r>
            <w:proofErr w:type="spellStart"/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stkowa</w:t>
            </w:r>
            <w:proofErr w:type="spellEnd"/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netto</w:t>
            </w: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[zł]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[zł]</w:t>
            </w:r>
          </w:p>
        </w:tc>
      </w:tr>
      <w:tr w:rsidR="008D37BE" w:rsidRPr="008D37BE" w:rsidTr="008D37BE">
        <w:trPr>
          <w:trHeight w:val="510"/>
        </w:trPr>
        <w:tc>
          <w:tcPr>
            <w:tcW w:w="10055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CPV 45100000-8 </w:t>
            </w: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PRZYGOTOWANIE TERENU POD BUDOWĘ</w:t>
            </w:r>
          </w:p>
        </w:tc>
      </w:tr>
      <w:tr w:rsidR="008D37BE" w:rsidRPr="008D37BE" w:rsidTr="008D37BE">
        <w:trPr>
          <w:trHeight w:val="25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D-01.00.00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 PRZYGOTOWAWCZE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8D37BE">
        <w:trPr>
          <w:trHeight w:val="25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D-01.02.04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Rozbiórki elementów dróg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8D37BE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Rozebranie nawierzchni z mieszanek mineralno-bitumicznych o </w:t>
            </w: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</w:t>
            </w:r>
            <w:proofErr w:type="spellEnd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grub. 5 cm z wywiezieniem materiałów z rozbiórki (na zjazdach) na składowisko </w:t>
            </w: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wykonacy</w:t>
            </w:r>
            <w:proofErr w:type="spellEnd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utylizacją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konstrukcji nawierzchni i podbudowy nad przepustami P-3 i P-4 z wywiezieniem materiałów z rozbiórki na składowisko Wykonawcy i utylizacją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nawierzchni z kostki betonowej (na zjazdach, chodnikach i zatokach autobusowych) do ponownego wykorzystania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krawężników wraz z ławą betonową z wywozem na składowisko Wykonawcy i utylizacją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Rozebranie barier ochronnych stalowych (SP06) z odwozem do najbliższego obwodu drogowego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Demontaż słupków prowadzących z wywiezieniem materiałów z rozbiórki z odwozem i utylizacją na składowisko wykonawcy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ścianek czołowych przepustu P-3 w km 62+730 wraz z odwozem gruzu na składowisko Wykonawcy i utylizacją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Rozbiórka przepustu P-4 w km 64+000 wraz ze ściankami czołowymi wraz z odwozem gruzu na składowisko Wykonawcy i utylizacją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555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CPV 45200000-9 </w:t>
            </w: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ROBOTY BUDOWLANE W ZAKRESIE INŻYNIERII LĄDOWEJ</w:t>
            </w:r>
          </w:p>
        </w:tc>
      </w:tr>
      <w:tr w:rsidR="008D37BE" w:rsidRPr="008D37BE" w:rsidTr="008D37BE">
        <w:trPr>
          <w:trHeight w:val="25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D-03.00.00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ODWODNIENIE KORPUSU DROGOWEGO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8D37BE">
        <w:trPr>
          <w:trHeight w:val="25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D-03.01.03a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Przepusty pod drogą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8D37BE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przepustów P-3 w km 62+730 pod koroną drogi z rur karbowanych o podwójnej ściance z PP średnicy 80 cm, układane na ławie z pospółki gr. 20cm, wraz z robotami ziemnymi i montażem prefabrykowanych ścianek czołowych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przepustów P-4 w km 64+000 pod koroną drogi z rur karbowanych o podwójnej ściance z PP średnicy 80 cm, układane na ławie z pospółki gr. 20cm, wraz z robotami ziemnymi i montażem prefabrykowanych ścianek czołowych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D-04.00.00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8D37BE">
        <w:trPr>
          <w:trHeight w:val="48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Koryto wraz z profilowaniem i zagęszczaniem podłoża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8D37BE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Koryto wykonywane na zatokach </w:t>
            </w: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autobusowychi</w:t>
            </w:r>
            <w:proofErr w:type="spellEnd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zjazdach bitumicznych, średnia grubość koryta 20 cm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Koryto wykonywane na zjazdach z kostki betonowej i chodnikach przy zatokach autobusowych, średnia głębokość 10 cm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D-04.03.01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Oczyszczenie i skropienie nawierzchni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8D37BE">
        <w:trPr>
          <w:trHeight w:val="27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i skropienie warstw niebitumicznych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27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Oczyszczenie i skropienie warstw bitumicznych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F57FFA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7F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</w:t>
            </w:r>
            <w:r w:rsidRPr="00F57FF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42 367,00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49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D-04.04.02a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Podbudowy z kruszywa łamanego stabilizowanego mechanicznie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8D37BE">
        <w:trPr>
          <w:trHeight w:val="100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podbudowy z mieszanki niezwiązanej 0/31.5 z kruszywem C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90/3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warstwa o grub. po zagęszczeniu 20 cm (zjazdy i droga nad przepustami P-3 i P-4);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49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D-04.05.01a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Warstwy z gruntu i kruszywa stabilizowanego cementem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8D37BE">
        <w:trPr>
          <w:trHeight w:val="76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podbudowy z mieszanki związanej cementem C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3/4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grubość warstwy po zagęszczeniu 15 cm - zjazdy i droga nad przepustami P-3 i P-4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76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podbudowy z mieszanki związanej cementem C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3/4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grubość warstwy po zagęszczeniu 20 cm - zatoki autobusowe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27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D-04.06.01b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Podbudowy z betonu cementowego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8D37BE">
        <w:trPr>
          <w:trHeight w:val="73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podbudowy z betonu cementowego klasy C 16/20 o grub. 20 cm na warstwie poślizgowej z folii PE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49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nadlewki z betonu cementowego pod wiatami przystankowymi o grub. około 10 cm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27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D-04.05.01a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Wyrównanie podbudowy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97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Wyrównanie istniejącej podbudowy mieszanką betonową z zagęszczeniem mechanicznym (chodniki i zjazdy z kostki betonowej) - średnia grubość warstwy po zagęszczeniu do 10 cm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27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D-04.05.02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Podbudowa z betonu asfaltowego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73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podbudowy z mieszanki </w:t>
            </w: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mineralno</w:t>
            </w:r>
            <w:proofErr w:type="spellEnd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asfaltowej AC 22P gr. 7 cm z transportem do miejsca wbudowania - nad przepustem P-3 i P-4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F57FFA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7F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</w:t>
            </w:r>
            <w:r w:rsidRPr="00F57FF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27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D-05.00.00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49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D-05.03.05a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Nawierzchnie z betonu asfaltowego - warstwa wiążąca i wyrównawcza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97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warstwy ścieralnej z betonu asfaltowego AC11S z transportem do miejsca wbudowania, grubość warstwy po zagęszczeniu 4 cm (na zjazdach)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49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D-05.03.05b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Nawierzchnie z betonu asfaltowego - warstwa wiążąca i wyrównawcza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warstwy wiążącej z betonu asfaltowego AC16W z transportem do miejsca wbudowania, grubość warstwy po zagęszczeniu 5 cm (na zjazdach i nad przepustami P-3 i  P-4)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warstwy wyrównawczej z betonu asfaltowego AC16W minimalnej gr. 4 cm z transportem do miejsca wbudowania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3 491,28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D-05.03.11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Frezowanie nawierzchni asfaltowych na zimno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frezowania nawierzchni asfaltowej na zimno z wykorzystaniem urobku do uzupełniania poboczy, średnia grubość warstwy 4 cm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D-05.03.13a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Nawierzchnie z mieszanki mastyksowo-grysowej SMA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warstwy ścieralnej z mieszanki mastyksowo-grysowej SMA11 PMB-45/80-55 o grub. 4 cm z transportem do miejsca wbudowania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D-05.03.23a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Nawierzchnie z betonowej kostki brukowej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105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nawierzchni z betonowej kostki brukowej nowej czerwonej typu </w:t>
            </w: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Behaton</w:t>
            </w:r>
            <w:proofErr w:type="spellEnd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gr. 8 cm na podsypce </w:t>
            </w: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</w:t>
            </w:r>
            <w:proofErr w:type="spellEnd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Piaskowej 1:4 gr. 3 cm, spoiny wypełnione zaprawą - zatoki autobusowe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96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nawierzchni z betonowej kostki brukowej z rozbiórki na podsypce </w:t>
            </w: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cem</w:t>
            </w:r>
            <w:proofErr w:type="spellEnd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piaskowej 1:4 gr. 3 cm, spoiny wypełnione zaprawą - chodniki i zjazdy z kostki betonowej przekładane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D-05.03.26d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Wzmocnienie nawierzchni siatką z drutu stalowego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Ułożenie siatki z drutu stalowego z przymocowaniem do podłoża za pomocą mieszanki </w:t>
            </w: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slurry</w:t>
            </w:r>
            <w:proofErr w:type="spellEnd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seal</w:t>
            </w:r>
            <w:proofErr w:type="spellEnd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;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D-06.00.00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ROBOTY WYKOŃCZENIOWE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D-06.01.01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Umocnienie powierzchniowe skarp, rowów i ścieków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Humusowanie skarp i rowów, z obsianiem trawą - warstwa humusu o grub. 10 cm - humus z odmulania rowów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15 400,00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D-06.03.01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Ścinanie i uzupełnianie poboczy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Ścinanie poboczy, śr. grubość ścięcia 10 cm wraz z rozplantowaniem urobku w pobliżu robót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Uzupełnianie poboczy i zjazdów nieutwardzonych destruktem </w:t>
            </w:r>
            <w:proofErr w:type="spellStart"/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pofrezowym</w:t>
            </w:r>
            <w:proofErr w:type="spellEnd"/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, śr. grubość uzupełnienia 10 cm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D-06.04.01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Rowy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Oczyszczenie rowów z namułu i zarośli z profilowaniem dna i skarp; obustronnie na całej długości drogi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Oczyszczenie przepustów rurowych fi800 z namułu (przepusty P-2 w km 61+715)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D- 07.00.00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URZĄDZENIA BEZPIECZEŃSTWA RUCHU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D-07.01.01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Oznakowanie poziome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Linie segregacyjne i krawędziowe ciągłe wykonane materiałami grubowarstwowymi;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Linie segregacyjne i krawędziowe przerywane wykonane materiałami grubowarstwowymi;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Linie na skrzyżowaniach i przejściach dla pieszych wykonane materiałami grubowarstwowymi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  <w:r w:rsidRPr="008D37B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D-07.02.01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Oznakowanie pionowe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Ustawienie słupków z rur stal. o średnicy ok. 70 mm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Przymocowanie tarcz znaków drogowych średnich - typ A, folia odblaskowa II generacji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Przestawienie znaków pionowych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Regulacja wysokości znaków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Przymocowanie tarcz znaków drogowych średnich - typ T, folia odblaskowa II generacji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Przymocowanie tarcz znaków drogowych średnich - typ D, folia odblaskowa II generacji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D-07.02.02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Słupki prowadzące i krawędziowe oraz znaki kilometrowe i hektometrowe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Ustawienie słupków prowadzących z tworzyw sztucznych (U-1a) uzupełnionych o znaki kilometrowe U-7 i hektometrowe U-8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Montaż słupków prowadzących z tworzyw sztucznych (U-1b) uzupełnionych o znaki kilometrowe U-7 i hektometrowe U-8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D-07.05.01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Bariery ochronne stalowe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Ustawienie barier ochronnych stalowych jednostronnych - wymiana istniejącej bariery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elementów odblaskowych (U1-c) na istniejącej barierze stalowej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8D37BE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D-08.00.00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ULIC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D-08.01.01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Krawężniki betonowe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Ustawienie krawężników betonowych 20x30 cm na ławie z betonu C 12/15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48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Ustawienie krawężników betonowych najazdowych 20x22 cm na ławie z betonu C 12/15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7A30C9">
        <w:trPr>
          <w:trHeight w:val="255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D-08.03.01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Betonowe obrzeża chodnikowe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</w:tr>
      <w:tr w:rsidR="008D37BE" w:rsidRPr="008D37BE" w:rsidTr="004A5BEE">
        <w:trPr>
          <w:trHeight w:val="720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Ustawienie obrzeży betonowych 30x8 na ławie betonowej C12/15 z oporem spoiny wypełnione zaprawą cementową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D37B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8D37BE" w:rsidRPr="008D37BE" w:rsidTr="009C2BCE">
        <w:trPr>
          <w:trHeight w:val="25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7BE" w:rsidRPr="008D37BE" w:rsidRDefault="007A30C9" w:rsidP="007A30C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7BE" w:rsidRPr="008D37BE" w:rsidRDefault="008D37BE" w:rsidP="008D37B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8D37B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8D37BE" w:rsidRPr="00330721" w:rsidRDefault="008D37BE" w:rsidP="00FD304C">
      <w:pPr>
        <w:tabs>
          <w:tab w:val="left" w:pos="2160"/>
        </w:tabs>
        <w:ind w:right="110"/>
        <w:jc w:val="both"/>
        <w:rPr>
          <w:rFonts w:ascii="Arial Narrow" w:hAnsi="Arial Narrow" w:cs="TimesNewRomanPSMT"/>
        </w:rPr>
      </w:pPr>
    </w:p>
    <w:p w:rsidR="0006131F" w:rsidRPr="00D66922" w:rsidRDefault="0006131F" w:rsidP="0006131F">
      <w:pPr>
        <w:spacing w:after="0" w:line="24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8D37BE" w:rsidRPr="00306EB4" w:rsidRDefault="008D37BE" w:rsidP="008D37BE">
      <w:pPr>
        <w:rPr>
          <w:rFonts w:ascii="Arial Narrow" w:hAnsi="Arial Narrow"/>
          <w:sz w:val="24"/>
          <w:szCs w:val="24"/>
        </w:rPr>
      </w:pPr>
      <w:r w:rsidRPr="00306EB4">
        <w:rPr>
          <w:rFonts w:ascii="Arial Narrow" w:hAnsi="Arial Narrow" w:cs="Arial"/>
          <w:sz w:val="24"/>
          <w:szCs w:val="24"/>
        </w:rPr>
        <w:t>Słownie wartość netto</w:t>
      </w:r>
      <w:r w:rsidRPr="00306EB4">
        <w:rPr>
          <w:rFonts w:ascii="Arial Narrow" w:hAnsi="Arial Narrow"/>
          <w:sz w:val="24"/>
          <w:szCs w:val="24"/>
        </w:rPr>
        <w:t>:  ……………………………………………………………………….</w:t>
      </w:r>
    </w:p>
    <w:p w:rsidR="008D37BE" w:rsidRPr="00306EB4" w:rsidRDefault="008D37BE" w:rsidP="008D37BE">
      <w:pPr>
        <w:rPr>
          <w:rFonts w:ascii="Arial Narrow" w:hAnsi="Arial Narrow"/>
          <w:sz w:val="24"/>
          <w:szCs w:val="24"/>
        </w:rPr>
      </w:pPr>
      <w:r w:rsidRPr="00306EB4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  zł</w:t>
      </w:r>
    </w:p>
    <w:p w:rsidR="008D37BE" w:rsidRPr="00D24250" w:rsidRDefault="008D37BE" w:rsidP="008D37BE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8D37BE" w:rsidRPr="00D24250" w:rsidRDefault="008D37BE" w:rsidP="008D37BE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D37BE" w:rsidRPr="00D24250" w:rsidRDefault="008D37BE" w:rsidP="008D37B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677DC" w:rsidRPr="004E0962" w:rsidRDefault="008D37BE" w:rsidP="00E45336">
      <w:pPr>
        <w:spacing w:line="240" w:lineRule="atLeast"/>
        <w:rPr>
          <w:rFonts w:ascii="Arial Narrow" w:hAnsi="Arial Narrow"/>
          <w:sz w:val="24"/>
          <w:szCs w:val="24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E45336">
        <w:rPr>
          <w:rFonts w:ascii="Arial Narrow" w:hAnsi="Arial Narrow"/>
          <w:i/>
          <w:sz w:val="20"/>
          <w:szCs w:val="20"/>
        </w:rPr>
        <w:t>lub imienna pieczątka + podpis)</w:t>
      </w:r>
    </w:p>
    <w:sectPr w:rsidR="00E677DC" w:rsidRPr="004E0962" w:rsidSect="00E45336">
      <w:headerReference w:type="default" r:id="rId6"/>
      <w:pgSz w:w="11906" w:h="16838"/>
      <w:pgMar w:top="1329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F08" w:rsidRDefault="00981F08" w:rsidP="007C5D46">
      <w:pPr>
        <w:spacing w:after="0" w:line="240" w:lineRule="auto"/>
      </w:pPr>
      <w:r>
        <w:separator/>
      </w:r>
    </w:p>
  </w:endnote>
  <w:endnote w:type="continuationSeparator" w:id="0">
    <w:p w:rsidR="00981F08" w:rsidRDefault="00981F08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F08" w:rsidRDefault="00981F08" w:rsidP="007C5D46">
      <w:pPr>
        <w:spacing w:after="0" w:line="240" w:lineRule="auto"/>
      </w:pPr>
      <w:r>
        <w:separator/>
      </w:r>
    </w:p>
  </w:footnote>
  <w:footnote w:type="continuationSeparator" w:id="0">
    <w:p w:rsidR="00981F08" w:rsidRDefault="00981F08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BE" w:rsidRPr="008E764D" w:rsidRDefault="008D37BE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3D12"/>
    <w:rsid w:val="00043187"/>
    <w:rsid w:val="0006131F"/>
    <w:rsid w:val="00096566"/>
    <w:rsid w:val="000B6D2E"/>
    <w:rsid w:val="000D2247"/>
    <w:rsid w:val="000D78B0"/>
    <w:rsid w:val="000E6BF5"/>
    <w:rsid w:val="00112C04"/>
    <w:rsid w:val="00123A44"/>
    <w:rsid w:val="00157BF6"/>
    <w:rsid w:val="0017421D"/>
    <w:rsid w:val="00213303"/>
    <w:rsid w:val="002544DD"/>
    <w:rsid w:val="00262AEE"/>
    <w:rsid w:val="00264E84"/>
    <w:rsid w:val="002B36AC"/>
    <w:rsid w:val="002D6B07"/>
    <w:rsid w:val="002F6827"/>
    <w:rsid w:val="003A1877"/>
    <w:rsid w:val="003B0020"/>
    <w:rsid w:val="003E7893"/>
    <w:rsid w:val="00461D63"/>
    <w:rsid w:val="004A5BEE"/>
    <w:rsid w:val="004C3457"/>
    <w:rsid w:val="004E0962"/>
    <w:rsid w:val="00512A01"/>
    <w:rsid w:val="00534CB3"/>
    <w:rsid w:val="00547D96"/>
    <w:rsid w:val="00572EC7"/>
    <w:rsid w:val="006656F8"/>
    <w:rsid w:val="006C2745"/>
    <w:rsid w:val="006C3225"/>
    <w:rsid w:val="006F4D49"/>
    <w:rsid w:val="007734D7"/>
    <w:rsid w:val="007A30C9"/>
    <w:rsid w:val="007C5D46"/>
    <w:rsid w:val="00857573"/>
    <w:rsid w:val="008662AE"/>
    <w:rsid w:val="0088257D"/>
    <w:rsid w:val="008938A6"/>
    <w:rsid w:val="008B6DC5"/>
    <w:rsid w:val="008D37BE"/>
    <w:rsid w:val="008E764D"/>
    <w:rsid w:val="009058A8"/>
    <w:rsid w:val="00981F08"/>
    <w:rsid w:val="009C2BCE"/>
    <w:rsid w:val="009E0755"/>
    <w:rsid w:val="009F4461"/>
    <w:rsid w:val="009F689F"/>
    <w:rsid w:val="00A37520"/>
    <w:rsid w:val="00A67618"/>
    <w:rsid w:val="00B93A14"/>
    <w:rsid w:val="00BA41C8"/>
    <w:rsid w:val="00BC3F7B"/>
    <w:rsid w:val="00C04AD5"/>
    <w:rsid w:val="00C4065E"/>
    <w:rsid w:val="00CD5350"/>
    <w:rsid w:val="00CE7F74"/>
    <w:rsid w:val="00D32ECD"/>
    <w:rsid w:val="00D36916"/>
    <w:rsid w:val="00D66922"/>
    <w:rsid w:val="00DC54F1"/>
    <w:rsid w:val="00E255BC"/>
    <w:rsid w:val="00E31EA9"/>
    <w:rsid w:val="00E45336"/>
    <w:rsid w:val="00E639CB"/>
    <w:rsid w:val="00E677DC"/>
    <w:rsid w:val="00F0726B"/>
    <w:rsid w:val="00F24611"/>
    <w:rsid w:val="00F40B2F"/>
    <w:rsid w:val="00F57FFA"/>
    <w:rsid w:val="00F71767"/>
    <w:rsid w:val="00FB2D52"/>
    <w:rsid w:val="00FD304C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9916A8-97F5-4AFF-B3C4-19048EC5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D304C"/>
    <w:pPr>
      <w:keepNext/>
      <w:spacing w:after="0" w:line="240" w:lineRule="auto"/>
      <w:ind w:left="15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character" w:customStyle="1" w:styleId="Nagwek2Znak">
    <w:name w:val="Nagłówek 2 Znak"/>
    <w:basedOn w:val="Domylnaczcionkaakapitu"/>
    <w:link w:val="Nagwek2"/>
    <w:rsid w:val="00FD304C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Agnieszka Fryziak</cp:lastModifiedBy>
  <cp:revision>4</cp:revision>
  <cp:lastPrinted>2018-03-12T11:19:00Z</cp:lastPrinted>
  <dcterms:created xsi:type="dcterms:W3CDTF">2018-03-12T11:27:00Z</dcterms:created>
  <dcterms:modified xsi:type="dcterms:W3CDTF">2018-03-12T11:32:00Z</dcterms:modified>
</cp:coreProperties>
</file>