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6A" w:rsidRDefault="007B146A" w:rsidP="007B146A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7B146A" w:rsidRDefault="007B146A" w:rsidP="007B146A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>
        <w:rPr>
          <w:rFonts w:ascii="Arial Narrow" w:eastAsia="Calibri" w:hAnsi="Arial Narrow" w:cs="TimesNewRomanPSMT"/>
          <w:sz w:val="20"/>
          <w:szCs w:val="20"/>
        </w:rPr>
        <w:t>…………………………</w:t>
      </w:r>
    </w:p>
    <w:p w:rsidR="007B146A" w:rsidRDefault="007B146A" w:rsidP="007B146A">
      <w:pPr>
        <w:rPr>
          <w:rFonts w:ascii="Arial Narrow" w:hAnsi="Arial Narrow"/>
          <w:sz w:val="20"/>
          <w:szCs w:val="20"/>
        </w:rPr>
      </w:pPr>
      <w:r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p w:rsidR="007B146A" w:rsidRDefault="007B146A" w:rsidP="007B146A">
      <w:pPr>
        <w:rPr>
          <w:rFonts w:ascii="Arial Narrow" w:hAnsi="Arial Narrow"/>
          <w:sz w:val="22"/>
          <w:szCs w:val="22"/>
        </w:rPr>
      </w:pPr>
    </w:p>
    <w:p w:rsidR="007B146A" w:rsidRDefault="007B146A" w:rsidP="007B146A">
      <w:pPr>
        <w:rPr>
          <w:rFonts w:ascii="Arial Narrow" w:hAnsi="Arial Narrow"/>
          <w:sz w:val="22"/>
          <w:szCs w:val="22"/>
        </w:rPr>
      </w:pPr>
    </w:p>
    <w:p w:rsidR="007B146A" w:rsidRDefault="007B146A" w:rsidP="007B146A">
      <w:pPr>
        <w:rPr>
          <w:rFonts w:ascii="Arial Narrow" w:hAnsi="Arial Narrow"/>
          <w:sz w:val="22"/>
          <w:szCs w:val="22"/>
        </w:rPr>
      </w:pPr>
    </w:p>
    <w:tbl>
      <w:tblPr>
        <w:tblW w:w="976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346"/>
        <w:gridCol w:w="1060"/>
        <w:gridCol w:w="4774"/>
        <w:gridCol w:w="640"/>
        <w:gridCol w:w="1000"/>
        <w:gridCol w:w="960"/>
        <w:gridCol w:w="980"/>
      </w:tblGrid>
      <w:tr w:rsidR="007B146A" w:rsidTr="007B146A">
        <w:trPr>
          <w:trHeight w:val="435"/>
        </w:trPr>
        <w:tc>
          <w:tcPr>
            <w:tcW w:w="976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B146A" w:rsidRDefault="007B146A">
            <w:pPr>
              <w:jc w:val="center"/>
              <w:rPr>
                <w:rFonts w:ascii="Arial Narrow" w:hAnsi="Arial Narrow" w:cs="Tahoma"/>
                <w:b/>
                <w:bCs/>
              </w:rPr>
            </w:pPr>
          </w:p>
          <w:p w:rsidR="007B146A" w:rsidRDefault="007B146A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FORMULARZ CENOWY</w:t>
            </w:r>
          </w:p>
        </w:tc>
      </w:tr>
      <w:tr w:rsidR="007B146A" w:rsidTr="007B146A">
        <w:trPr>
          <w:trHeight w:val="645"/>
        </w:trPr>
        <w:tc>
          <w:tcPr>
            <w:tcW w:w="97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Przebudowa drogi wojewódzkiej nr 134 polegająca na wzmocnieniu nawierzchni z elementami chodnika i odwodnienia, ul. </w:t>
            </w:r>
            <w:proofErr w:type="spellStart"/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Ośniańska</w:t>
            </w:r>
            <w:proofErr w:type="spellEnd"/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w m. Rzepin od km 28+241 do km 28+455</w:t>
            </w:r>
          </w:p>
        </w:tc>
      </w:tr>
      <w:tr w:rsidR="007B146A" w:rsidTr="007B146A">
        <w:trPr>
          <w:trHeight w:val="495"/>
        </w:trPr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ahoma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 xml:space="preserve">Pozycja wg 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br/>
              <w:t>specyfikacji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Wyszczególnienie elementów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br/>
              <w:t xml:space="preserve"> rozliczeniowych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Jedn.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Ilość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146A" w:rsidRDefault="007B146A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</w:rPr>
              <w:t>Cena</w:t>
            </w:r>
          </w:p>
          <w:p w:rsidR="007B146A" w:rsidRDefault="007B146A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</w:rPr>
              <w:t>jedn. netto zł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B146A" w:rsidRDefault="007B146A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</w:rPr>
              <w:t>Wartość</w:t>
            </w:r>
          </w:p>
          <w:p w:rsidR="007B146A" w:rsidRDefault="007B146A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</w:rPr>
              <w:t>netto zł</w:t>
            </w:r>
          </w:p>
          <w:p w:rsidR="007B146A" w:rsidRDefault="007B146A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</w:rPr>
              <w:t>(kol.5xkol.6)</w:t>
            </w:r>
          </w:p>
        </w:tc>
      </w:tr>
      <w:tr w:rsidR="007B146A" w:rsidTr="007B146A">
        <w:trPr>
          <w:trHeight w:val="225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Tahom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Tahoma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Tahoma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Tahoma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Tahoma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Tahoma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Tahoma"/>
                <w:b/>
                <w:bCs/>
                <w:sz w:val="12"/>
                <w:szCs w:val="12"/>
              </w:rPr>
              <w:t>7</w:t>
            </w:r>
          </w:p>
        </w:tc>
      </w:tr>
      <w:tr w:rsidR="007B146A" w:rsidTr="007B146A">
        <w:trPr>
          <w:trHeight w:val="33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D.01.00.00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146A" w:rsidRDefault="007B146A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ROBOTY PRZYGOTOWAWCZE CPV 45111200-0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x</w:t>
            </w:r>
          </w:p>
        </w:tc>
      </w:tr>
      <w:tr w:rsidR="007B146A" w:rsidTr="007B146A">
        <w:trPr>
          <w:trHeight w:val="49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D.01.02.04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Rozebranie - frezowanie istniejącej nawierzchni bitumicznej grubości 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</w:rPr>
              <w:t>śr</w:t>
            </w:r>
            <w:proofErr w:type="spellEnd"/>
            <w:r>
              <w:rPr>
                <w:rFonts w:ascii="Arial Narrow" w:hAnsi="Arial Narrow" w:cs="Tahoma"/>
                <w:sz w:val="18"/>
                <w:szCs w:val="18"/>
              </w:rPr>
              <w:t xml:space="preserve">. 4 cm z wywozem na składowisko Wykonawcy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m</w:t>
            </w:r>
            <w:r>
              <w:rPr>
                <w:rFonts w:ascii="Arial Narrow" w:hAnsi="Arial Narrow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1 726,10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</w:tr>
      <w:tr w:rsidR="007B146A" w:rsidTr="007B146A">
        <w:trPr>
          <w:trHeight w:val="49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D.01.02.04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Rozebranie  krawężnika betonowego 30x15 cm na ławie bet.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6A" w:rsidRDefault="007B146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B146A" w:rsidTr="007B146A">
        <w:trPr>
          <w:trHeight w:val="49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D.01.02.04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Rozebranie nawierzchni z płytek 35x35 cm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gr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5 cm na podsypce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cem.-piaskowej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269,52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6A" w:rsidRDefault="007B146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B146A" w:rsidTr="007B146A">
        <w:trPr>
          <w:trHeight w:val="49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D.01.02.04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Rozebranie obrzeży betonowych 6x10 cm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6A" w:rsidRDefault="007B146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B146A" w:rsidTr="007B146A">
        <w:trPr>
          <w:trHeight w:val="30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D.04.00.00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146A" w:rsidRDefault="007B146A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PODBUDOWY CPV 45233120-6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x</w:t>
            </w:r>
          </w:p>
        </w:tc>
      </w:tr>
      <w:tr w:rsidR="007B146A" w:rsidTr="007B146A">
        <w:trPr>
          <w:trHeight w:val="75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D.04.01.01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Koryta wykonywane z profilowaniem i 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</w:rPr>
              <w:t>zageszczeniem</w:t>
            </w:r>
            <w:proofErr w:type="spellEnd"/>
            <w:r>
              <w:rPr>
                <w:rFonts w:ascii="Arial Narrow" w:hAnsi="Arial Narrow" w:cs="Tahoma"/>
                <w:sz w:val="18"/>
                <w:szCs w:val="18"/>
              </w:rPr>
              <w:t xml:space="preserve"> podłoża w gruncie kat. II-IV, głębokość koryta 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</w:rPr>
              <w:t>śr</w:t>
            </w:r>
            <w:proofErr w:type="spellEnd"/>
            <w:r>
              <w:rPr>
                <w:rFonts w:ascii="Arial Narrow" w:hAnsi="Arial Narrow" w:cs="Tahoma"/>
                <w:sz w:val="18"/>
                <w:szCs w:val="18"/>
              </w:rPr>
              <w:t xml:space="preserve">. 25 cm, z 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</w:rPr>
              <w:t>odwozem</w:t>
            </w:r>
            <w:proofErr w:type="spellEnd"/>
            <w:r>
              <w:rPr>
                <w:rFonts w:ascii="Arial Narrow" w:hAnsi="Arial Narrow" w:cs="Tahoma"/>
                <w:sz w:val="18"/>
                <w:szCs w:val="18"/>
              </w:rPr>
              <w:t xml:space="preserve"> gruntu z 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</w:rPr>
              <w:t>rozbiorki</w:t>
            </w:r>
            <w:proofErr w:type="spellEnd"/>
            <w:r>
              <w:rPr>
                <w:rFonts w:ascii="Arial Narrow" w:hAnsi="Arial Narrow" w:cs="Tahoma"/>
                <w:sz w:val="18"/>
                <w:szCs w:val="18"/>
              </w:rPr>
              <w:t xml:space="preserve"> na odkład Wykonawcy   (zjazdy)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m</w:t>
            </w:r>
            <w:r>
              <w:rPr>
                <w:rFonts w:ascii="Arial Narrow" w:hAnsi="Arial Narrow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88,50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</w:tr>
      <w:tr w:rsidR="007B146A" w:rsidTr="007B146A">
        <w:trPr>
          <w:trHeight w:val="49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D-04.01.01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Wykonanie koryta wraz z profilowaniem i zagęszczeniem podłoża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gr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10 cm pod chodnik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6A" w:rsidRDefault="007B146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B146A" w:rsidTr="007B146A">
        <w:trPr>
          <w:trHeight w:val="49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D-04.02.01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Wykonanie warstwy podsypkowej (odsączającej lub odcinającej) gr. 10 cm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6A" w:rsidRDefault="007B146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B146A" w:rsidTr="007B146A">
        <w:trPr>
          <w:trHeight w:val="49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D.04.03.01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Oczyszczenie i skropienie  mechaniczne warstw bitumicznych                                                                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m</w:t>
            </w:r>
            <w:r>
              <w:rPr>
                <w:rFonts w:ascii="Arial Narrow" w:hAnsi="Arial Narrow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3 308,00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</w:tr>
      <w:tr w:rsidR="007B146A" w:rsidTr="007B146A">
        <w:trPr>
          <w:trHeight w:val="49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D.04.04.02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Podbudowa z kruszywa łamanego stabilizowanego mechanicznie o uziarnieniu 0/31,5 mm; grub. w-wy po zagęszczeniu 20 cm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m</w:t>
            </w:r>
            <w:r>
              <w:rPr>
                <w:rFonts w:ascii="Arial Narrow" w:hAnsi="Arial Narrow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88,50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</w:tr>
      <w:tr w:rsidR="007B146A" w:rsidTr="007B146A">
        <w:trPr>
          <w:trHeight w:val="49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D.04.08.01.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Wyrównanie istniejącej nawierzchni betonem asfaltowym AC 16W, z dowozem mieszanki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172,61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</w:tr>
      <w:tr w:rsidR="007B146A" w:rsidTr="007B146A">
        <w:trPr>
          <w:trHeight w:val="33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D.05.00.00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146A" w:rsidRDefault="007B146A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NAWIERZCHNIE CPV 45233200-1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x</w:t>
            </w:r>
          </w:p>
        </w:tc>
      </w:tr>
      <w:tr w:rsidR="007B146A" w:rsidTr="007B146A">
        <w:trPr>
          <w:trHeight w:val="49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D.05.03.05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Warstwa wiążąca z betonu asfaltowego AC 16W - grubość warstwy po zagęszczeniu 6 cm; transport do miejsca wbudowania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m</w:t>
            </w:r>
            <w:r>
              <w:rPr>
                <w:rFonts w:ascii="Arial Narrow" w:hAnsi="Arial Narrow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1 726,00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</w:tr>
      <w:tr w:rsidR="007B146A" w:rsidTr="007B146A">
        <w:trPr>
          <w:trHeight w:val="49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D.05.03.05a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Warstwa ścieralna z betonu asfaltowego AC 11S - grubość warstwy po zagęszczeniu 4 cm; transport do miejsca wbudowania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m</w:t>
            </w:r>
            <w:r>
              <w:rPr>
                <w:rFonts w:ascii="Arial Narrow" w:hAnsi="Arial Narrow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</w:tr>
      <w:tr w:rsidR="007B146A" w:rsidTr="007B146A">
        <w:trPr>
          <w:trHeight w:val="49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D-05.03.23a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Ułożenie nowej nawierzchni z kostki brukowej betonowej gr. 8 cm k. szary na podsypce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cem.-piaskowej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- materiał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U.Gminy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6A" w:rsidRDefault="007B146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B146A" w:rsidTr="007B146A">
        <w:trPr>
          <w:trHeight w:val="49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D-05.03.23a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Ułożenie nowej nawierzchni z kostki brukowej betonowej gr. 8 cm k. czerwony  na podsypce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cem.-piaskowej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- materiał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U.Gminy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6A" w:rsidRDefault="007B146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B146A" w:rsidTr="007B146A">
        <w:trPr>
          <w:trHeight w:val="49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 - 08.03.01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Ułożenie nowego obrzeża chodnikowego 30x8 cm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6A" w:rsidRDefault="007B146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B146A" w:rsidTr="007B146A">
        <w:trPr>
          <w:trHeight w:val="49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D.08.01.01b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Ułożenie krawężnika betonowego 30x15 cm na ławie betonowej  wystający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6A" w:rsidRDefault="007B146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B146A" w:rsidTr="007B146A">
        <w:trPr>
          <w:trHeight w:val="49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D.08.01.01b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Ułożenie krawężnika betonowego 30x15 cm na ławie betonowej  obniżony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6A" w:rsidRDefault="007B146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B146A" w:rsidTr="007B146A">
        <w:trPr>
          <w:trHeight w:val="499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D-05.03.23a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Ułożenie ścieku z kostki brukowej betonowej gr. 8 cm k. szary na podsypce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cem.-piaskowej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6A" w:rsidRDefault="007B146A" w:rsidP="007B1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72,00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6A" w:rsidRDefault="007B146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B146A" w:rsidTr="007B146A">
        <w:trPr>
          <w:trHeight w:val="33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lastRenderedPageBreak/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D.06.00.00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146A" w:rsidRDefault="007B146A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ROBOTY WYKOŃCZENIOWE CPV 45112700-2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x</w:t>
            </w:r>
          </w:p>
        </w:tc>
      </w:tr>
      <w:tr w:rsidR="007B146A" w:rsidTr="007B146A">
        <w:trPr>
          <w:trHeight w:val="499"/>
        </w:trPr>
        <w:tc>
          <w:tcPr>
            <w:tcW w:w="28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D.06.01.01</w:t>
            </w:r>
          </w:p>
        </w:tc>
        <w:tc>
          <w:tcPr>
            <w:tcW w:w="48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Uzupełnienie poboczy humusem   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</w:rPr>
              <w:t>gr</w:t>
            </w:r>
            <w:proofErr w:type="spellEnd"/>
            <w:r>
              <w:rPr>
                <w:rFonts w:ascii="Arial Narrow" w:hAnsi="Arial Narrow" w:cs="Tahoma"/>
                <w:sz w:val="18"/>
                <w:szCs w:val="18"/>
              </w:rPr>
              <w:t xml:space="preserve"> 20 cm 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m</w:t>
            </w:r>
            <w:r>
              <w:rPr>
                <w:rFonts w:ascii="Arial Narrow" w:hAnsi="Arial Narrow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110,5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</w:tr>
      <w:tr w:rsidR="007B146A" w:rsidTr="007B146A">
        <w:trPr>
          <w:trHeight w:val="499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 20</w:t>
            </w:r>
          </w:p>
        </w:tc>
        <w:tc>
          <w:tcPr>
            <w:tcW w:w="8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right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WARTOŚĆ ROBÓT NETTO (SUMA POZ. OD 1 DO 19) ZŁ: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right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 </w:t>
            </w:r>
          </w:p>
        </w:tc>
      </w:tr>
      <w:tr w:rsidR="007B146A" w:rsidTr="007B146A">
        <w:trPr>
          <w:trHeight w:val="49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 21</w:t>
            </w:r>
          </w:p>
        </w:tc>
        <w:tc>
          <w:tcPr>
            <w:tcW w:w="8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6A" w:rsidRDefault="007B146A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7B146A" w:rsidRDefault="007B146A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PODATEK VAT 23% (OD POZ. 20) ZŁ: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</w:tr>
      <w:tr w:rsidR="007B146A" w:rsidTr="007B146A">
        <w:trPr>
          <w:trHeight w:val="49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 22</w:t>
            </w:r>
          </w:p>
        </w:tc>
        <w:tc>
          <w:tcPr>
            <w:tcW w:w="84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right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OGÓŁEM WARTOŚĆ ROBÓT BRUTTO (SUMA POZ. 20 i 21) ZŁ: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A" w:rsidRDefault="007B146A">
            <w:pPr>
              <w:jc w:val="right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 </w:t>
            </w:r>
          </w:p>
        </w:tc>
      </w:tr>
    </w:tbl>
    <w:p w:rsidR="007B146A" w:rsidRDefault="007B146A" w:rsidP="007B146A">
      <w:pPr>
        <w:rPr>
          <w:rFonts w:ascii="Arial Narrow" w:hAnsi="Arial Narrow"/>
          <w:sz w:val="22"/>
          <w:szCs w:val="22"/>
        </w:rPr>
      </w:pPr>
    </w:p>
    <w:p w:rsidR="007B146A" w:rsidRDefault="007B146A" w:rsidP="007B146A">
      <w:pPr>
        <w:rPr>
          <w:rFonts w:ascii="Arial Narrow" w:hAnsi="Arial Narrow"/>
          <w:sz w:val="22"/>
          <w:szCs w:val="22"/>
        </w:rPr>
      </w:pPr>
    </w:p>
    <w:p w:rsidR="007B146A" w:rsidRDefault="007B146A" w:rsidP="007B146A">
      <w:r>
        <w:rPr>
          <w:rFonts w:ascii="Arial Narrow" w:hAnsi="Arial Narrow" w:cs="Arial"/>
        </w:rPr>
        <w:t>Słownie wartość brutto</w:t>
      </w:r>
      <w:r>
        <w:t>:  ……………………………………………………………………….</w:t>
      </w:r>
    </w:p>
    <w:p w:rsidR="007B146A" w:rsidRDefault="007B146A" w:rsidP="007B146A"/>
    <w:p w:rsidR="007B146A" w:rsidRDefault="007B146A" w:rsidP="007B146A">
      <w:r>
        <w:t>……………………………………………………………………………………………  zł</w:t>
      </w:r>
    </w:p>
    <w:p w:rsidR="007B146A" w:rsidRDefault="007B146A" w:rsidP="007B146A">
      <w:pPr>
        <w:rPr>
          <w:rFonts w:ascii="Arial Narrow" w:hAnsi="Arial Narrow"/>
        </w:rPr>
      </w:pPr>
    </w:p>
    <w:p w:rsidR="007B146A" w:rsidRDefault="007B146A" w:rsidP="007B146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</w:t>
      </w:r>
    </w:p>
    <w:p w:rsidR="007B146A" w:rsidRDefault="007B146A" w:rsidP="007B146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Podpisano:</w:t>
      </w:r>
    </w:p>
    <w:p w:rsidR="007B146A" w:rsidRDefault="007B146A" w:rsidP="007B146A">
      <w:pPr>
        <w:rPr>
          <w:rFonts w:ascii="Arial Narrow" w:hAnsi="Arial Narrow"/>
        </w:rPr>
      </w:pPr>
    </w:p>
    <w:p w:rsidR="007B146A" w:rsidRDefault="007B146A" w:rsidP="007B146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B146A" w:rsidRDefault="007B146A" w:rsidP="007B146A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7B146A" w:rsidRDefault="007B146A" w:rsidP="007B146A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654903" w:rsidRDefault="00654903"/>
    <w:sectPr w:rsidR="00654903" w:rsidSect="00654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146A"/>
    <w:rsid w:val="00654903"/>
    <w:rsid w:val="007B146A"/>
    <w:rsid w:val="00DF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3327</Characters>
  <Application>Microsoft Office Word</Application>
  <DocSecurity>0</DocSecurity>
  <Lines>27</Lines>
  <Paragraphs>7</Paragraphs>
  <ScaleCrop>false</ScaleCrop>
  <Company>Microsoft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Klementowska</dc:creator>
  <cp:keywords/>
  <dc:description/>
  <cp:lastModifiedBy>Grazyna Klementowska</cp:lastModifiedBy>
  <cp:revision>2</cp:revision>
  <dcterms:created xsi:type="dcterms:W3CDTF">2014-10-20T11:15:00Z</dcterms:created>
  <dcterms:modified xsi:type="dcterms:W3CDTF">2014-10-20T11:16:00Z</dcterms:modified>
</cp:coreProperties>
</file>