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538"/>
        <w:gridCol w:w="597"/>
        <w:gridCol w:w="527"/>
        <w:gridCol w:w="4150"/>
        <w:gridCol w:w="381"/>
        <w:gridCol w:w="328"/>
        <w:gridCol w:w="344"/>
        <w:gridCol w:w="648"/>
        <w:gridCol w:w="261"/>
        <w:gridCol w:w="873"/>
        <w:gridCol w:w="360"/>
        <w:gridCol w:w="1058"/>
      </w:tblGrid>
      <w:tr w:rsidR="00327F39" w:rsidRPr="00327F39" w:rsidTr="00D32270">
        <w:trPr>
          <w:trHeight w:val="465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Default="00327F39" w:rsidP="00D32270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36"/>
                <w:szCs w:val="36"/>
                <w:lang w:eastAsia="pl-PL"/>
              </w:rPr>
            </w:pPr>
          </w:p>
          <w:p w:rsidR="00327F39" w:rsidRPr="00D32270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Cs/>
                <w:sz w:val="20"/>
                <w:szCs w:val="20"/>
                <w:lang w:eastAsia="pl-PL"/>
              </w:rPr>
            </w:pPr>
            <w:r w:rsidRPr="00D32270">
              <w:rPr>
                <w:rFonts w:ascii="Arial Narrow" w:eastAsia="Times New Roman" w:hAnsi="Arial Narrow" w:cs="Arial CE"/>
                <w:bCs/>
                <w:sz w:val="20"/>
                <w:szCs w:val="20"/>
                <w:lang w:eastAsia="pl-PL"/>
              </w:rPr>
              <w:t>…………………………….</w:t>
            </w:r>
          </w:p>
          <w:p w:rsidR="00327F39" w:rsidRDefault="00D32270" w:rsidP="00D32270">
            <w:pPr>
              <w:spacing w:after="0" w:line="240" w:lineRule="auto"/>
              <w:rPr>
                <w:rFonts w:ascii="Arial Narrow" w:eastAsia="Times New Roman" w:hAnsi="Arial Narrow" w:cs="Arial CE"/>
                <w:bCs/>
                <w:sz w:val="20"/>
                <w:szCs w:val="20"/>
                <w:lang w:eastAsia="pl-PL"/>
              </w:rPr>
            </w:pPr>
            <w:r w:rsidRPr="00D32270">
              <w:rPr>
                <w:rFonts w:ascii="Arial Narrow" w:eastAsia="Times New Roman" w:hAnsi="Arial Narrow" w:cs="Arial CE"/>
                <w:bCs/>
                <w:sz w:val="20"/>
                <w:szCs w:val="20"/>
                <w:lang w:eastAsia="pl-PL"/>
              </w:rPr>
              <w:t>Pieczęć Wykonawcy</w:t>
            </w:r>
          </w:p>
          <w:p w:rsidR="00D32270" w:rsidRPr="00D32270" w:rsidRDefault="00D32270" w:rsidP="00D32270">
            <w:pPr>
              <w:spacing w:after="0" w:line="240" w:lineRule="auto"/>
              <w:rPr>
                <w:rFonts w:ascii="Arial Narrow" w:eastAsia="Times New Roman" w:hAnsi="Arial Narrow" w:cs="Arial CE"/>
                <w:bCs/>
                <w:sz w:val="20"/>
                <w:szCs w:val="2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36"/>
                <w:szCs w:val="36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sz w:val="36"/>
                <w:szCs w:val="36"/>
                <w:lang w:eastAsia="pl-PL"/>
              </w:rPr>
              <w:t>FORMULARZ CENOWY</w:t>
            </w:r>
          </w:p>
        </w:tc>
      </w:tr>
      <w:tr w:rsidR="00327F39" w:rsidRPr="00327F39" w:rsidTr="00D32270">
        <w:trPr>
          <w:trHeight w:val="210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42"/>
                <w:szCs w:val="42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42"/>
                <w:szCs w:val="42"/>
                <w:lang w:eastAsia="pl-PL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42"/>
                <w:szCs w:val="42"/>
                <w:lang w:eastAsia="pl-PL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42"/>
                <w:szCs w:val="42"/>
                <w:lang w:eastAsia="pl-PL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42"/>
                <w:szCs w:val="42"/>
                <w:lang w:eastAsia="pl-PL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</w:p>
        </w:tc>
      </w:tr>
      <w:tr w:rsidR="00327F39" w:rsidRPr="00327F39" w:rsidTr="00D32270">
        <w:trPr>
          <w:trHeight w:val="480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F39" w:rsidRPr="00D32270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D32270">
              <w:rPr>
                <w:rFonts w:ascii="Arial Narrow" w:eastAsia="Times New Roman" w:hAnsi="Arial Narrow" w:cs="Arial CE"/>
                <w:b/>
                <w:bCs/>
                <w:lang w:eastAsia="pl-PL"/>
              </w:rPr>
              <w:t>BUDOWA OBWODNICY M.DREZDENKO - ETAP I (W CIAGU DRÓG WOJ. NR 158-160)</w:t>
            </w:r>
          </w:p>
        </w:tc>
      </w:tr>
      <w:tr w:rsidR="00327F39" w:rsidRPr="00327F39" w:rsidTr="00D32270">
        <w:trPr>
          <w:trHeight w:val="405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27F39" w:rsidRPr="00327F39" w:rsidTr="00D32270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8"/>
                <w:szCs w:val="28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8"/>
                <w:szCs w:val="28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sz w:val="28"/>
                <w:szCs w:val="28"/>
                <w:lang w:eastAsia="pl-PL"/>
              </w:rPr>
              <w:t>BRANŻA DROGOWA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</w:p>
        </w:tc>
      </w:tr>
      <w:tr w:rsidR="00327F39" w:rsidRPr="00327F39" w:rsidTr="00D32270">
        <w:trPr>
          <w:trHeight w:val="255"/>
        </w:trPr>
        <w:tc>
          <w:tcPr>
            <w:tcW w:w="42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lang w:eastAsia="pl-PL"/>
              </w:rPr>
              <w:t>Lp.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SST</w:t>
            </w:r>
          </w:p>
        </w:tc>
        <w:tc>
          <w:tcPr>
            <w:tcW w:w="4677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Wyszczególnienie elementów rozliczeniowych</w:t>
            </w:r>
          </w:p>
        </w:tc>
        <w:tc>
          <w:tcPr>
            <w:tcW w:w="1701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D32270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D3227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="0082112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jednostkowa</w:t>
            </w:r>
            <w:r w:rsidR="00D32270" w:rsidRPr="00D3227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 xml:space="preserve"> netto </w:t>
            </w:r>
            <w:r w:rsidRPr="00D3227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D3227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Wartość</w:t>
            </w:r>
            <w:r w:rsidR="00D32270" w:rsidRPr="00D3227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 xml:space="preserve"> netto</w:t>
            </w:r>
            <w:r w:rsidRPr="00D3227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 xml:space="preserve">  (zł)</w:t>
            </w:r>
          </w:p>
          <w:p w:rsidR="00D32270" w:rsidRPr="00D32270" w:rsidRDefault="00D32270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kol.5xkol.6</w:t>
            </w:r>
          </w:p>
        </w:tc>
      </w:tr>
      <w:tr w:rsidR="00327F39" w:rsidRPr="00327F39" w:rsidTr="00D32270">
        <w:trPr>
          <w:trHeight w:val="252"/>
        </w:trPr>
        <w:tc>
          <w:tcPr>
            <w:tcW w:w="42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</w:tc>
      </w:tr>
      <w:tr w:rsidR="00327F39" w:rsidRPr="00327F39" w:rsidTr="00760539">
        <w:trPr>
          <w:trHeight w:val="870"/>
        </w:trPr>
        <w:tc>
          <w:tcPr>
            <w:tcW w:w="42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proofErr w:type="spellStart"/>
            <w:r w:rsidRPr="00327F39">
              <w:rPr>
                <w:rFonts w:ascii="Arial Narrow" w:eastAsia="Times New Roman" w:hAnsi="Arial Narrow" w:cs="Arial CE"/>
                <w:b/>
                <w:bCs/>
                <w:lang w:eastAsia="pl-PL"/>
              </w:rPr>
              <w:t>Jm</w:t>
            </w:r>
            <w:proofErr w:type="spellEnd"/>
            <w:r w:rsidRPr="00327F39">
              <w:rPr>
                <w:rFonts w:ascii="Arial Narrow" w:eastAsia="Times New Roman" w:hAnsi="Arial Narrow" w:cs="Arial CE"/>
                <w:b/>
                <w:bCs/>
                <w:lang w:eastAsia="pl-PL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lang w:eastAsia="pl-PL"/>
              </w:rPr>
              <w:t>Ilość robót</w:t>
            </w: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</w:tc>
      </w:tr>
      <w:tr w:rsidR="00327F39" w:rsidRPr="00327F39" w:rsidTr="00760539">
        <w:trPr>
          <w:trHeight w:val="24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327F39" w:rsidRPr="00327F39" w:rsidTr="00760539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lang w:eastAsia="pl-PL"/>
              </w:rPr>
              <w:t>D 01.00.00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lang w:eastAsia="pl-PL"/>
              </w:rPr>
              <w:t>ROBOTY PRZYGOTOWAWCZE CPV: 45110000-8 Przygotowanie terenu pod budowę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57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01.01.01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t>ODTWORZENIE (WYZNACZENIE) TRASY I PUNKTÓW WYSOKOSCIOWYCH.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br/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34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Wyznaczenie trasy i punktów wysokościowych w terenie równinnym.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82112A" w:rsidP="0082112A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  </w:t>
            </w:r>
            <w:r w:rsidR="00327F39"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km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480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01.02.01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t>USUNIĘCIE DRZEW I KRZAKÓW.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100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Wycięcie   drzew o średnicy do 35 cm z karczowaniem pni, utylizacją karpiny i gałęzi na składowisku Wykonawcy oraz wywóz drewna na miejsce wskazane przez Zamawiającego na odległość do 40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km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82112A" w:rsidP="0082112A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  </w:t>
            </w:r>
            <w:r w:rsidR="00327F39"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100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Wycięcie  drzew o średnicy 36-55 cm z karczowaniem pni, utylizacją karpiny i gałęzi na składowisku Wykonawcy oraz wywóz drewna na miejsce wskazane przez Zamawiającego na odległość do 40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km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82112A" w:rsidP="0082112A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  </w:t>
            </w:r>
            <w:r w:rsidR="00327F39"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96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Wycięcie   drzew o średnicy ponad 55 cm z karczowaniem pni, utylizacją karpiny i gałęzi na składowisku Wykonawcy oraz wywóz drewna na miejsce wskazane przez Zamawiającego na odległość do 40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km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23,00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84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Wycięcie i wykarczowanie krzaków i poszycia z wywozem i utylizacją na składowisko  wykonawcy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ha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0,06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420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01.02.02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t>ZDJĘCIE WARSTWY ZIEMI URODZAJNEJ HUMUSU LUB /I DARNINY/.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61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Mechaniczne usunięcie darniny grubości 10 cm za pomocą spycharek  z wywozem na skład wykonawcy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F88" w:rsidRDefault="00BC4F88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4 525,00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6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Mechaniczne usunięcie warstwy ziemi urodzajnej (humusu) z wywozem na składowisko wykonawcy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F88" w:rsidRDefault="00BC4F88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7 582,00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0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Mechaniczne usunięcie warstwy ziemi urodzajnej (humusu)   ze spryzmowaniem w bliskości robót i do wykorzystania przy humusowaniu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1 804,00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435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lastRenderedPageBreak/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01.02.04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t>ROZBIÓRKA ELEMENTÓW DRÓG, OGRODZEŃ I PRZEPUSTÓW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66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Rozebranie podbudowy z kruszywa grubości 3 cm z wywozem i utylizacją na składowisko wykonawcy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BC4F88" w:rsidRDefault="00BC4F88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1 502,00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6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Rozebranie nawierzchni  z mieszanek mineralno bitumicznych o grubości 15 cm  z wywozem i utylizacją na składowisko wykonawcy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25,00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4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Rozebranie słupków (masztów) do znaków drogowych z wywozem i utylizacją na  składowisko wykonawcy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33,00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7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Zdjęcie tarcz (tablic) znaków drogowych z wywozem </w:t>
            </w:r>
            <w:r w:rsidR="0082112A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</w:t>
            </w: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i utylizacją na składowisko wykonawcy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7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Rozebranie słupków hektometrowych i kilometrowych z wywozem i utylizacją na składowisko wykonawcy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0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Rozbiórki ścianek czołowych przepustów  z wywozem i utylizacją na składowisko wykonawcy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7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Wykonanie frezowania nawierzchni asfaltowych na zimno: gr. w-wy od 7 - 21 cm,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frezowina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do późniejszego wykorzystania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4 736,00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00"/>
        </w:trPr>
        <w:tc>
          <w:tcPr>
            <w:tcW w:w="42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02.00.00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ROBOTY ZIEMNE CPV 45112000-5: Roboty w zakresie usuwania gleby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36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D.02.01.01.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Roboty ziemne poprzeczne na odkład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F88" w:rsidRDefault="00BC4F88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505,00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40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Wykonanie wykopów   z wywozem i utylizacja na składowisko wykonawcy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F88" w:rsidRDefault="00BC4F88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151,00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00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02.03.01b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 xml:space="preserve">WZMOCNIENIE PODŁOŻA GRUNTOWEGO I NASYPU GEOSYNTETYKAMI                                                                                 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36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Ułożenie zbrojenia nasypu z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geotkaniny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o wytrzymałości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Fd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= 25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kN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/m,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Fk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= 100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kN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/m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12 144,00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750"/>
        </w:trPr>
        <w:tc>
          <w:tcPr>
            <w:tcW w:w="425" w:type="dxa"/>
            <w:tcBorders>
              <w:top w:val="single" w:sz="8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19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Zabezpieczenie skarp nasypu przed erozją -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geosiatka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o wytrzymałości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Fd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= 14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kN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/m, Fk=15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kN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/m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8 060,00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390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02.03.01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t>WYKONANIE NASYPÓW.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br/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61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Wykonywanie nasypów z gruntu uzyskanego z wykopu (roboty ziemne poprzeczne) z zagęszczaniem i formowaniem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505,00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3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Wykonywanie nasypów  z materiału nasypowego - konstrukcja nr 2 , z pozyskaniem i transportem materiału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55 537,00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34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22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Schodkowanie skarp istniejących nasypów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2 269,00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465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D.03.00.00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t>ODWODNIENIE KORPUSU DROGOWEGO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PRZEPUSTY POD KORONĄ DROGI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23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D.03.01.02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Montaż konstrukcji przepustu z rur stalowych spiralnych karbowanych kołowego o średnicy 800 mm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24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Montaż konstrukcji przepustu z rur stalowych spiralnych karbowanych kołowego o średnicy 1000 mm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760539" w:rsidRPr="00327F39" w:rsidTr="00760539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Montaż konstrukcji przepustu z rur stalowych spiralnych karbowanych kołowego o średnicy 1200 mm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20,40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26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Wykopy pod ławy wraz z umocnieniem  i rozparciem oraz odwiezieniem urobku na składowisko Wykonawcy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27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Beton fundamentów klasy C 25/30 w deskowaniu - elementy kończące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28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Betonowanie podbudowy C8/10 pod umocnienie skarp nasypu przy przepuście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29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Ułożenie podbudowy tłuczniowej średnia grubości 30 cm wraz z zagęszczeniem mechanicznym - z transportem materiału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41,20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Ułożenie warstwy fundamentu oraz podsypki zapierającej piaskowej 0-20 mm, o grubości warstwy  do 40 cm pod rurą wraz z zagęszczeniem do I</w:t>
            </w:r>
            <w:r w:rsidRPr="00327F39">
              <w:rPr>
                <w:rFonts w:ascii="Arial Narrow" w:eastAsia="Times New Roman" w:hAnsi="Arial Narrow" w:cs="Arial CE"/>
                <w:color w:val="000000"/>
                <w:sz w:val="20"/>
                <w:szCs w:val="20"/>
                <w:vertAlign w:val="subscript"/>
                <w:lang w:eastAsia="pl-PL"/>
              </w:rPr>
              <w:t>s</w:t>
            </w:r>
            <w:r w:rsidRPr="00327F39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 xml:space="preserve">&gt;0,98; z dowiezieniem gruntu z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dokopu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 xml:space="preserve"> Wykonawcy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40,10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31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Wykonanie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obsypki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i zasypki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przeustu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z gruntu przepuszczalnego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niewysadzinowego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500,63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32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Wykonanie narzutu kamiennego o grubości 33 cm - wlot i wylot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33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Ułożenie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geotkaniny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o wytrzymałości 45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kN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/m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292,60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34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Ułożenie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geotkaniny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o wytrzymałości 120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kN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/m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324,10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35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Montaż (założenie) reperów na konstrukcji mostu wraz z niezbędnymi pracami geodezyjnymi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75"/>
        </w:trPr>
        <w:tc>
          <w:tcPr>
            <w:tcW w:w="42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04.00.00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PODBUDOWY CPV:45233000-9  Roboty w zakresie konstruowania, fundamentowania oraz wykonywania nawierzchni autostrad, dróg.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36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D.04.01.01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Korytowanie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z profilowaniem i zagęszczeniem podłoża pod warstwy konstrukcyjne nawierzchni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15 683,00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540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04.03.01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t>OCZYSZCZENIE I SKROPIENIE WARSTW KONSTRUKCYJNYCH.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60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37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Oczyszczenie mechaniczne nawierzchni drogowych nieulepszonych - warstwy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niebitumiczne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12 220,00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36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38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Oczyszczenie mechaniczne nawierzchni drogowych bitumicznych - warstwy bitumiczne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20 680,00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49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39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Skropienie emulsją asfaltową nawierzchni drogowych -  warstwy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niebitumiczne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11 692,00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Skropienie emulsją asfaltową nawierzchni drogowych - warstwy bitumiczne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20 680,00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510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04.04.02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t>PODBUDOWA Z KRUSZYWA ŁAMANEGO STABILIZOWANEGO MECHANICZNIE.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61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41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Wykonanie podbudowy z kruszywa łamanego stabilizowanego mechanicznie, grubość warstwy 15 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365,00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79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42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Wykonanie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podbudowyj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z kruszywa łamanego stabilizowanego mechanicznie, grubość warstwy 20 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11 183,00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795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04.05.01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t>PODBUDOWA I ULEPSZONE PODŁOŻE Z GRUNTU LUB KRUSZYWA STABILIZOWANEGO CEMENTEM.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760539" w:rsidRPr="00327F39" w:rsidTr="00760539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lastRenderedPageBreak/>
              <w:t>43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Wykonanie podbudowy z gruntu stabilizowanego cementem,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śr.gr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. w-wy 12 cm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9 999,00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51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Wykonanie podbudowy z gruntu stabilizowanego cementem, 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śr.gr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. w-wy 16 cm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276,00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525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04.06.01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t>PODBUDOWA Z CHUDEGO BETONU.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37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45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Wykonanie podbudowy z chudego betonu, gr. w-wy 20 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88" w:rsidRDefault="00BC4F88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252,00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975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04.07.01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t>PODBUDOWA Z BETONU ASFALTOWEGO.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br/>
              <w:t>CPV: Roboty w zakresie konstruowania, fundamentowania oraz wykonywania nawierzchni autostrad, dróg.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37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46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Wykonanie podbudowy z betonu asfaltowego  AC 22P,  gr. w-wy 10 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88" w:rsidRDefault="00BC4F88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10 166,00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30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04.11.01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t>PODBUDOWA Z DESTRUKTU POFREZOWEGO.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br/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37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47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Wykonanie podbudowy z destruktu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pofrezowego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gr. warstwy 25 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509,00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75"/>
        </w:trPr>
        <w:tc>
          <w:tcPr>
            <w:tcW w:w="42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05.00.00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NAWIERZCHNIE CPV:45233000-9  Roboty w zakresie konstruowania, fundamentowania oraz wykonywania nawierzchni autostrad, dróg.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05.01.03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t>NAWIERZCHNIA ŻWIROWA.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br/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58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48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Wykonanie nawierzchni żwirowych, warstwa górna, gr. w-wy 20 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60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05.03.01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t>NAWIERZCHNIA KOSTKOWA.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br/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37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49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Nawierzchnia z kostki kamiennej rzędowej gr. 9 cm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252,00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45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05.03.05/b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br w:type="page"/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t>NAWIERZCHNIA Z BETONU ASFALTOWEGO - WARSTWA WIĄŻĄCA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br w:type="page"/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66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Wykonanie nawierzchni z betonu asfaltowego AC 16W warstwa wiążąca, gr. warstwy 4 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348,00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3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51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Wykonanie nawierzchni z betonu asfaltowego AC 22W warstwa wiążąca, gr. warstwy  9 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10 471,00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390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05.03.05/a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t>NAWIERZCHNIA Z BETONU ASFALTOWEGO - WARSTWA ŚCIERALNA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br/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585"/>
        </w:trPr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52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Wykonanie nawierzchni z betonu asfaltowego AC11S,  warstwa ścieralna o grubości 4 cm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348,00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585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05.03.13a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t>NAWIERZCHNIA Z MIESZANKI GRYSOWO-MASTYKSOWEJ (SMA).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br/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37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53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Wykonanie nawierzchni z mieszanki SMA 11, grubość warstwy 4 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10 166,00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00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05.03.23a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t>NAWIERZCHNIA Z KOSTKI BRUKOWEJ BETONOWEJ.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br/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42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54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Wykonanie nawierzchni z kostki brukowej betonowej o gr. 8 cm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386,00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45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lastRenderedPageBreak/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 xml:space="preserve">D 05.03.26                            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 xml:space="preserve">NAWIERZCHNIA Z DESTRUKTU FREZOWANIA NAWIERZCHNI                                                                                    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66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Wykonanie nawierzchni z destruktu po frezowaniu nawierzchni asfaltowej grubości 20 cm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570,00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1335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56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D.05.03.26g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Połączenie nowej konstrukcji nawierzchni z nawierzchnią istniejącego -  zakup i ułożenie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geosiatki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z włókna szklanego między warstwami asfaltowymi nawierzchni na połączeniu starej i nowej nawierzchni o wytrzymałości na rozciąganie w kierunku podłużnym i poprzecznym   powyżej 80N/m.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15"/>
        </w:trPr>
        <w:tc>
          <w:tcPr>
            <w:tcW w:w="42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06.00.00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ROBOTY WYKOŃCZENIOWE CPV:45233000-9  Roboty w zakresie konstruowania, fundamentowania oraz wykonywania nawierzchni autostrad, dróg.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70" w:rsidRDefault="00D32270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06.01.01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2270" w:rsidRDefault="00D32270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t>UMOCNIENIE SKARP, ROWÓW I ŚCIEKÓW.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br/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36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57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Plantowanie powierzchni skarp z obrobieniem na czysto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184,90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36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58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Humusowanie z obsianiem skarp przy grubości humusu 10 cm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17 600,00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79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59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Umocnienie skarp kamieniem naturalnym o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śr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. 15-20 cm układanym na podsypce cementowo-piaskowej 1:4 grubości 5 cm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44B" w:rsidRDefault="005D544B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87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60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Umocnienie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skrap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brukowcem grubości 10cm na podsypce cementowo-piaskowej gr. 5cm, z wypełnieniem spoin piaskiem.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44B" w:rsidRDefault="005D544B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71,90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54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61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Umocnienie skarpy z kostki kamiennej o grubości 6 cm - szarej, na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podbetonie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C8/10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130,74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72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62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Umocnienie dna rowów kamieniem naturalnym o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śr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. 15-20 cm układanym na podsypce cementowo-piaskowej 1:4 grubości 5 cm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33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63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Umocnienie wylotu z separatora betonem klasy C16/20 wg KPED k.02.16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70" w:rsidRDefault="00D32270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D 06.02.01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70" w:rsidRDefault="00D32270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t>PRZEPUSTY POD ZJAZDAMI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64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Montaż przepustu rurowego z rur PEHD o średnicy  </w:t>
            </w:r>
            <w:r w:rsidRPr="00327F39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f 600 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33,60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65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Montaż przepustu rurowego z rur PEHD o średnicy  </w:t>
            </w:r>
            <w:r w:rsidRPr="00327F39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f 1000 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66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Wykopy pod ławy wraz z umocnieniem  i rozparciem oraz odwiezieniem urobku na składowisko Wykonawcy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230,10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67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Ułożenie podbudowy tłuczniowej średnia grubości 30 cm wraz z zagęszczeniem mechanicznym - z transportem materiału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68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Ułożenie warstwy fundamentu oraz podsypki zapierającej piaskowej 0-20 mm, o grubości warstwy  do 40 cm pod rurą wraz z zagęszczeniem do I</w:t>
            </w:r>
            <w:r w:rsidRPr="00327F39">
              <w:rPr>
                <w:rFonts w:ascii="Arial Narrow" w:eastAsia="Times New Roman" w:hAnsi="Arial Narrow" w:cs="Arial CE"/>
                <w:color w:val="000000"/>
                <w:sz w:val="20"/>
                <w:szCs w:val="20"/>
                <w:vertAlign w:val="subscript"/>
                <w:lang w:eastAsia="pl-PL"/>
              </w:rPr>
              <w:t>s</w:t>
            </w:r>
            <w:r w:rsidRPr="00327F39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 xml:space="preserve">&gt;0,98; z dowiezieniem gruntu z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dokopu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 xml:space="preserve"> Wykonawcy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69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Beton fundamentów klasy C 25/30 w deskowaniu - elementy kończące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70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Montaż (założenie) reperów na konstrukcji mostu wraz z niezbędnymi pracami geodezyjnymi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760539" w:rsidRPr="00327F39" w:rsidTr="00760539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lastRenderedPageBreak/>
              <w:t>71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Wykonanie narzutu kamiennego o grubości 33 cm - wlot i wylot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2,80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72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Ułożenie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geotkaniny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o wytrzymałości 45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kN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/m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06.04.01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t>ROWY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br/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345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73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Oczyszczenie rowów z namułu z profilowaniem skarp rowu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309,00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1005"/>
        </w:trPr>
        <w:tc>
          <w:tcPr>
            <w:tcW w:w="42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07.00.00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OZNAKOWANIE DRÓG I URZĄDZENIA BEZPIECZEŃSTWA RUCHU CPV:45233000-9  Roboty w zakresie konstruowania, fundamentowania oraz wykonywania nawierzchni autostrad, dróg.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07.01.01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t>OZNAKOWANIE POZIOME.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br/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57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74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Oznakowanie poziome jezdni materiałami grubowarstwowymi (chemoutwardzalne)   - linie ciągłe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114,00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72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75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Oznakowanie poziome jezdni materiałami grubowarstwowymi (chemoutwardzalne)   - linie przerywane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58,24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7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76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Oznakowanie poziome jezdni materiałami grubowarstwowymi (chemoutwardzalne)  - strzałki i inne symbole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12A" w:rsidRDefault="0082112A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62,00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00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07.02.01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t>OZNAKOWANIE PIONOWE.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br/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36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77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Ustawienie słupków z rur stalowych dla znaków drogowych o pow. do 1 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kompl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54,00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36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78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Ustawienie podpór o konstrukcji przestrzennej dla tablic o pow. powyżej 4.5 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33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79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Przymocowanie tarcz znaków drogowych odblaskowych o powierzchni do 1 m</w:t>
            </w:r>
            <w:r w:rsidRPr="00327F39">
              <w:rPr>
                <w:rFonts w:ascii="Arial Narrow" w:eastAsia="Times New Roman" w:hAnsi="Arial Narrow" w:cs="Arial CE"/>
                <w:color w:val="000000"/>
                <w:sz w:val="16"/>
                <w:szCs w:val="16"/>
                <w:lang w:eastAsia="pl-PL"/>
              </w:rPr>
              <w:t xml:space="preserve">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61,00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33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80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Montaż znaków </w:t>
            </w: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zintergrowanych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C9 z U5a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kpl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3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81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Przymocowanie tablic znaków drogowych odblaskowych o pow. Powyżej 4.5 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do gotowych podpór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795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07.02.03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t>SŁUPKI PROWADZĄCE I KRAWĘDZIOWE ORAZ ZNAKI KILOMETROWE I HEKTOMETROWE.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br/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33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82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Ustawienie słupków prowadzących - U1b ze znakami U7 i U8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34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83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Ustawienie słupków prowadzących - U1a ze znakami U7, U8 i U1f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28,00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30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07.05.01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t>BARIERY OCHRONNE STALOWE.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br/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33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84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Ustawienie barier ochronnych stalowych jednostronnych N2W5A - przekładkowych w rozstawie co 4 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832,00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1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85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Ustawienie barier ochronnych stalowych jednostronnych N2W5A - odcinki początkowe i końcowe o długości 12m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44B" w:rsidRDefault="005D544B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216,00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375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86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Zabezpieczenie ślepych wylotów z obwodnicy (zapory U-20 + B-1 oraz pryzmy z kruszywa)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proofErr w:type="spellStart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kpl</w:t>
            </w:r>
            <w:proofErr w:type="spellEnd"/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44B" w:rsidRDefault="005D544B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75"/>
        </w:trPr>
        <w:tc>
          <w:tcPr>
            <w:tcW w:w="42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08.00.00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ELEMENTY ULIC CPV:45233000-9  Roboty w zakresie konstruowania, fundamentowania oraz wykonywania nawierzchni autostrad, dróg.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760539" w:rsidRPr="00327F39" w:rsidTr="00760539">
        <w:trPr>
          <w:trHeight w:val="5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lastRenderedPageBreak/>
              <w:t>*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08.01.01b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t>KRAWĘŻNIKI BETONOWE.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br/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67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87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Ustawienie krawężników betonowych o wymiarach 20x30cm na ławie betonowej z oporem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F88" w:rsidRDefault="00BC4F88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2 092,00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555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08.01.02a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t>KRAWĘŻNIKI KAMIENNE.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br/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84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88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Ustawienie krawężników kamiennych o wymiarach o wys. 35 cm x szer. 20 cm  na ławie betonowej z oporem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334,00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495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08.02.01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t>CHODNIKI Z PŁYT BETONOWYCH .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br/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100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89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Wykonanie nawierzchni  z płyt betonowych o wymiarach 35x35x5 cm w kolorze szarym na podsypce cementowo-piaskowej 1:4 gr. 5 cm z wypełnieniem spoin piaskiem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44B" w:rsidRDefault="005D544B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5D544B" w:rsidRDefault="005D544B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BC4F88" w:rsidRDefault="00BC4F88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555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08.03.01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t xml:space="preserve">OBRZEŻA BETONOWE 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br/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36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90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Ustawianie obrzeży betonowych o wymiarach 30x8 cm na podsypce piaskowej gr. 5 cm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F88" w:rsidRDefault="00BC4F88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30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91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Ustawianie obrzeży betonowych o wymiarach 30x8 cm na podsypce cementowo-piaskowej gr. 5 cm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F88" w:rsidRDefault="00BC4F88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BC4F88" w:rsidRDefault="00BC4F88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38,00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08.05.01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t>ŚCIEKI Z PREFABRYKOWANYCH ELEMENTÓW BETONOWYCH.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br/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37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92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Ułożenie prefabrykowanych płyt betonowych (wg KPED k. 01.03) na dnie rowu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F88" w:rsidRDefault="00BC4F88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</w:p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495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08.05.04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t>ŚCIEKI  Z BRUKOWCA.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br/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1050"/>
        </w:trPr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93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Ułożenie ścieku z dwóch rzędów betonowej kostki brukowej prostokątnej gr. 8 cm na podsypce cementowo-piaskowej gr. 3 cm i na ławie betonowej 0,20x0,30 m z betonu C12/15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355,00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720"/>
        </w:trPr>
        <w:tc>
          <w:tcPr>
            <w:tcW w:w="42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D 09.00.00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ZIELEŃ DROGOWA CPV: 45112710-5  Roboty w zakresie kształtowania terenów zielonych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 xml:space="preserve">D 09.01.01 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u w:val="single"/>
                <w:lang w:eastAsia="pl-PL"/>
              </w:rPr>
              <w:t>ZIELEŃ DROGOWA (TRAWNIKI, DRZEWA LUB KRZEWY, KWIETNIKI)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*</w:t>
            </w:r>
          </w:p>
        </w:tc>
      </w:tr>
      <w:tr w:rsidR="00327F39" w:rsidRPr="00327F39" w:rsidTr="00760539">
        <w:trPr>
          <w:trHeight w:val="660"/>
        </w:trPr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94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Wykonanie trawników parkowych siewem</w:t>
            </w:r>
            <w:r w:rsidR="00BC4F88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 </w:t>
            </w: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na terenie płaskim przy uprawie mechanicznej z nawożeniem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116,00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36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95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 xml:space="preserve">Wykonanie trawników parkowych siewem przy uprawie ręcznej z nawożeniem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m</w:t>
            </w:r>
            <w:r w:rsidRPr="00327F39">
              <w:rPr>
                <w:rFonts w:ascii="Arial Narrow" w:eastAsia="Times New Roman" w:hAnsi="Arial Narrow" w:cs="Arial CE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1 041,00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6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96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Sadzenie drzew liściastych form piennych na terenie płaskim w gruncie   z zaprawą dołów średnicy i głębokości 0,5m.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47,00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3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97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Sadzenie drzew iglastych na terenie płaskim w gruncie   bez zaprawy dołów o średnicy głębokości 0,5m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327F39" w:rsidRPr="00327F39" w:rsidTr="00760539">
        <w:trPr>
          <w:trHeight w:val="66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98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Sadzenie krzewów liściastych form naturalnych na terenie płaskim w gruncie   bez zaprawy dołów o średnicy i głębokości 0,5m.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4 865,00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760539" w:rsidRPr="00327F39" w:rsidTr="00760539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lastRenderedPageBreak/>
              <w:t>99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Sadzenie krzewów iglastych na terenie płaskim w gruncie  bez zaprawy dołów o średnicy i głębokości 0,5m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83,00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7F39" w:rsidRPr="00327F39" w:rsidRDefault="00327F39" w:rsidP="00327F39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</w:tr>
      <w:tr w:rsidR="001F4D70" w:rsidRPr="00327F39" w:rsidTr="0082112A">
        <w:trPr>
          <w:trHeight w:val="345"/>
        </w:trPr>
        <w:tc>
          <w:tcPr>
            <w:tcW w:w="9072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70" w:rsidRPr="001F4D70" w:rsidRDefault="001F4D70" w:rsidP="001F4D7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> </w:t>
            </w: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  <w:p w:rsidR="001F4D70" w:rsidRDefault="001F4D70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 xml:space="preserve">                                                                 WARTOŚĆ ROBÓT NETTO 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(suma poz. od poz.1 do poz. 99)</w:t>
            </w:r>
            <w:r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 xml:space="preserve"> zł</w:t>
            </w: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:</w:t>
            </w:r>
          </w:p>
          <w:p w:rsidR="001F4D70" w:rsidRPr="001F4D70" w:rsidRDefault="001F4D70" w:rsidP="001F4D7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D70" w:rsidRPr="00327F39" w:rsidRDefault="001F4D70" w:rsidP="00327F39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</w:pPr>
            <w:r w:rsidRPr="00327F39">
              <w:rPr>
                <w:rFonts w:ascii="Arial Narrow" w:eastAsia="Times New Roman" w:hAnsi="Arial Narrow" w:cs="Arial CE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32270" w:rsidRDefault="00D32270" w:rsidP="00D32270">
      <w:pPr>
        <w:rPr>
          <w:rFonts w:ascii="Arial Narrow" w:hAnsi="Arial Narrow" w:cs="Arial"/>
        </w:rPr>
      </w:pPr>
    </w:p>
    <w:p w:rsidR="00D32270" w:rsidRDefault="00D32270" w:rsidP="00D32270">
      <w:pPr>
        <w:rPr>
          <w:rFonts w:ascii="Arial Narrow" w:hAnsi="Arial Narrow" w:cs="Arial"/>
        </w:rPr>
      </w:pPr>
    </w:p>
    <w:p w:rsidR="00D32270" w:rsidRDefault="00D32270" w:rsidP="00D32270">
      <w:pPr>
        <w:rPr>
          <w:rFonts w:ascii="Arial Narrow" w:hAnsi="Arial Narrow" w:cs="Arial"/>
        </w:rPr>
      </w:pPr>
    </w:p>
    <w:p w:rsidR="00D32270" w:rsidRDefault="00D32270" w:rsidP="00D32270">
      <w:pPr>
        <w:rPr>
          <w:rFonts w:ascii="Arial Narrow" w:hAnsi="Arial Narrow" w:cs="Arial"/>
        </w:rPr>
      </w:pPr>
    </w:p>
    <w:p w:rsidR="00D32270" w:rsidRPr="001D3506" w:rsidRDefault="00D32270" w:rsidP="00D32270">
      <w:pPr>
        <w:rPr>
          <w:rFonts w:ascii="Arial Narrow" w:hAnsi="Arial Narrow"/>
        </w:rPr>
      </w:pPr>
      <w:r w:rsidRPr="001D3506">
        <w:rPr>
          <w:rFonts w:ascii="Arial Narrow" w:hAnsi="Arial Narrow" w:cs="Arial"/>
        </w:rPr>
        <w:t xml:space="preserve">Słownie wartość </w:t>
      </w:r>
      <w:r>
        <w:rPr>
          <w:rFonts w:ascii="Arial Narrow" w:hAnsi="Arial Narrow" w:cs="Arial"/>
        </w:rPr>
        <w:t>netto</w:t>
      </w:r>
      <w:r>
        <w:rPr>
          <w:rFonts w:ascii="Arial Narrow" w:hAnsi="Arial Narrow"/>
        </w:rPr>
        <w:t>:  ……………………</w:t>
      </w:r>
      <w:r w:rsidRPr="001D3506">
        <w:rPr>
          <w:rFonts w:ascii="Arial Narrow" w:hAnsi="Arial Narrow"/>
        </w:rPr>
        <w:t>………………………………………</w:t>
      </w:r>
      <w:r>
        <w:rPr>
          <w:rFonts w:ascii="Arial Narrow" w:hAnsi="Arial Narrow"/>
        </w:rPr>
        <w:t>…………………………………..</w:t>
      </w:r>
      <w:r w:rsidRPr="001D3506">
        <w:rPr>
          <w:rFonts w:ascii="Arial Narrow" w:hAnsi="Arial Narrow"/>
        </w:rPr>
        <w:t xml:space="preserve">  zł</w:t>
      </w:r>
    </w:p>
    <w:p w:rsidR="00D32270" w:rsidRDefault="00D32270" w:rsidP="00D32270">
      <w:pPr>
        <w:spacing w:line="240" w:lineRule="atLeast"/>
        <w:rPr>
          <w:rFonts w:ascii="Arial Narrow" w:hAnsi="Arial Narrow"/>
          <w:b/>
        </w:rPr>
      </w:pPr>
    </w:p>
    <w:p w:rsidR="00D32270" w:rsidRDefault="00D32270" w:rsidP="00D32270">
      <w:pPr>
        <w:spacing w:line="240" w:lineRule="atLeast"/>
        <w:rPr>
          <w:rFonts w:ascii="Arial Narrow" w:hAnsi="Arial Narrow"/>
          <w:b/>
        </w:rPr>
      </w:pPr>
    </w:p>
    <w:p w:rsidR="00D32270" w:rsidRPr="001D3506" w:rsidRDefault="00D32270" w:rsidP="00D32270">
      <w:pPr>
        <w:spacing w:line="240" w:lineRule="atLeast"/>
        <w:rPr>
          <w:rFonts w:ascii="Arial Narrow" w:hAnsi="Arial Narrow"/>
          <w:b/>
        </w:rPr>
      </w:pPr>
    </w:p>
    <w:p w:rsidR="00D32270" w:rsidRDefault="00D32270" w:rsidP="00D32270">
      <w:pPr>
        <w:ind w:left="4956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</w:t>
      </w:r>
      <w:r w:rsidRPr="001D3506">
        <w:rPr>
          <w:rFonts w:ascii="Arial Narrow" w:hAnsi="Arial Narrow"/>
        </w:rPr>
        <w:t>Podpisano:</w:t>
      </w:r>
      <w:r w:rsidRPr="002C679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</w:p>
    <w:p w:rsidR="00D32270" w:rsidRDefault="00D32270" w:rsidP="00D32270">
      <w:pPr>
        <w:ind w:left="4956"/>
        <w:rPr>
          <w:rFonts w:ascii="Arial Narrow" w:hAnsi="Arial Narrow"/>
        </w:rPr>
      </w:pPr>
    </w:p>
    <w:p w:rsidR="00D32270" w:rsidRPr="003E6C5A" w:rsidRDefault="00D32270" w:rsidP="00D32270">
      <w:pPr>
        <w:ind w:left="4956"/>
        <w:rPr>
          <w:rFonts w:ascii="Arial Narrow" w:hAnsi="Arial Narrow"/>
          <w:sz w:val="16"/>
          <w:szCs w:val="16"/>
        </w:rPr>
      </w:pPr>
      <w:r w:rsidRPr="001D3506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</w:t>
      </w:r>
      <w:r w:rsidRPr="001D3506">
        <w:rPr>
          <w:rFonts w:ascii="Arial Narrow" w:hAnsi="Arial Narrow"/>
        </w:rPr>
        <w:t>...................................</w:t>
      </w:r>
      <w:r w:rsidRPr="003E6C5A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</w:t>
      </w:r>
      <w:r w:rsidRPr="003E6C5A">
        <w:rPr>
          <w:rFonts w:ascii="Arial Narrow" w:hAnsi="Arial Narrow"/>
          <w:i/>
          <w:sz w:val="16"/>
          <w:szCs w:val="16"/>
        </w:rPr>
        <w:t xml:space="preserve">(czytelny podpis upełnomocnionego przedstawiciela  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  </w:t>
      </w:r>
      <w:r w:rsidRPr="003E6C5A">
        <w:rPr>
          <w:rFonts w:ascii="Arial Narrow" w:hAnsi="Arial Narrow"/>
          <w:i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ab/>
      </w:r>
      <w:r w:rsidRPr="003E6C5A">
        <w:rPr>
          <w:rFonts w:ascii="Arial Narrow" w:hAnsi="Arial Narrow"/>
          <w:i/>
          <w:sz w:val="16"/>
          <w:szCs w:val="16"/>
        </w:rPr>
        <w:t>lub imienna pieczątka + podpis)</w:t>
      </w:r>
    </w:p>
    <w:p w:rsidR="00CC0BC5" w:rsidRPr="007D731F" w:rsidRDefault="00CC0BC5" w:rsidP="002C10A8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CC0BC5" w:rsidRPr="007D731F" w:rsidSect="00DA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AFC"/>
    <w:multiLevelType w:val="hybridMultilevel"/>
    <w:tmpl w:val="38683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D3665"/>
    <w:multiLevelType w:val="singleLevel"/>
    <w:tmpl w:val="150E27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sz w:val="24"/>
      </w:rPr>
    </w:lvl>
  </w:abstractNum>
  <w:abstractNum w:abstractNumId="2">
    <w:nsid w:val="6C096F27"/>
    <w:multiLevelType w:val="hybridMultilevel"/>
    <w:tmpl w:val="483230C2"/>
    <w:lvl w:ilvl="0" w:tplc="48A0B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0553"/>
    <w:rsid w:val="000A789A"/>
    <w:rsid w:val="000F6729"/>
    <w:rsid w:val="001333BE"/>
    <w:rsid w:val="00161BCF"/>
    <w:rsid w:val="001A2EDC"/>
    <w:rsid w:val="001E217F"/>
    <w:rsid w:val="001F4D70"/>
    <w:rsid w:val="002439A0"/>
    <w:rsid w:val="00263FA4"/>
    <w:rsid w:val="00286A40"/>
    <w:rsid w:val="002A26F6"/>
    <w:rsid w:val="002C10A8"/>
    <w:rsid w:val="002C1A62"/>
    <w:rsid w:val="00316148"/>
    <w:rsid w:val="0032109B"/>
    <w:rsid w:val="00327F39"/>
    <w:rsid w:val="003334A5"/>
    <w:rsid w:val="0039180D"/>
    <w:rsid w:val="0040593A"/>
    <w:rsid w:val="004264B7"/>
    <w:rsid w:val="00497F5A"/>
    <w:rsid w:val="004B2112"/>
    <w:rsid w:val="00541F44"/>
    <w:rsid w:val="005760B4"/>
    <w:rsid w:val="005A5E4B"/>
    <w:rsid w:val="005A7140"/>
    <w:rsid w:val="005C0553"/>
    <w:rsid w:val="005D544B"/>
    <w:rsid w:val="005F4B85"/>
    <w:rsid w:val="006348D7"/>
    <w:rsid w:val="0066580D"/>
    <w:rsid w:val="00760539"/>
    <w:rsid w:val="007D731F"/>
    <w:rsid w:val="007F0639"/>
    <w:rsid w:val="0082112A"/>
    <w:rsid w:val="0096750C"/>
    <w:rsid w:val="009974AB"/>
    <w:rsid w:val="009E2A96"/>
    <w:rsid w:val="00A520E9"/>
    <w:rsid w:val="00A82502"/>
    <w:rsid w:val="00B362C0"/>
    <w:rsid w:val="00BC4F88"/>
    <w:rsid w:val="00BC5B50"/>
    <w:rsid w:val="00C26693"/>
    <w:rsid w:val="00C8322A"/>
    <w:rsid w:val="00CC0BC5"/>
    <w:rsid w:val="00D020A9"/>
    <w:rsid w:val="00D32270"/>
    <w:rsid w:val="00D455F5"/>
    <w:rsid w:val="00DA0D15"/>
    <w:rsid w:val="00DD628F"/>
    <w:rsid w:val="00E1675A"/>
    <w:rsid w:val="00EA64DE"/>
    <w:rsid w:val="00EE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553"/>
    <w:pPr>
      <w:ind w:left="720"/>
      <w:contextualSpacing/>
    </w:pPr>
  </w:style>
  <w:style w:type="paragraph" w:customStyle="1" w:styleId="Style16">
    <w:name w:val="Style16"/>
    <w:basedOn w:val="Normalny"/>
    <w:rsid w:val="00D020A9"/>
    <w:pPr>
      <w:widowControl w:val="0"/>
      <w:autoSpaceDE w:val="0"/>
      <w:autoSpaceDN w:val="0"/>
      <w:adjustRightInd w:val="0"/>
      <w:spacing w:after="0" w:line="232" w:lineRule="exact"/>
      <w:ind w:hanging="370"/>
      <w:jc w:val="both"/>
    </w:pPr>
    <w:rPr>
      <w:rFonts w:ascii="MingLiU" w:eastAsia="MingLiU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rsid w:val="00D020A9"/>
    <w:rPr>
      <w:rFonts w:ascii="Century Gothic" w:hAnsi="Century Gothic" w:cs="Century Gothic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A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263FA4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FA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yle13">
    <w:name w:val="Style13"/>
    <w:basedOn w:val="Normalny"/>
    <w:uiPriority w:val="99"/>
    <w:rsid w:val="005A7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6">
    <w:name w:val="Font Style26"/>
    <w:uiPriority w:val="99"/>
    <w:rsid w:val="005A7140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0AF7A-1220-4546-ACD3-812EFFAC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2249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Klementowska</dc:creator>
  <cp:keywords/>
  <dc:description/>
  <cp:lastModifiedBy>Aneta Buczynska</cp:lastModifiedBy>
  <cp:revision>26</cp:revision>
  <cp:lastPrinted>2014-07-22T10:54:00Z</cp:lastPrinted>
  <dcterms:created xsi:type="dcterms:W3CDTF">2012-12-28T10:49:00Z</dcterms:created>
  <dcterms:modified xsi:type="dcterms:W3CDTF">2014-07-23T06:51:00Z</dcterms:modified>
</cp:coreProperties>
</file>