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C" w:rsidRPr="006B6FB4" w:rsidRDefault="00AF4120" w:rsidP="006B6F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formularz nr 2</w:t>
      </w:r>
    </w:p>
    <w:p w:rsidR="00A4002B" w:rsidRPr="00A9505B" w:rsidRDefault="00A4002B" w:rsidP="00A9505B">
      <w:pPr>
        <w:spacing w:after="0" w:line="240" w:lineRule="auto"/>
        <w:jc w:val="right"/>
        <w:rPr>
          <w:rFonts w:ascii="Arial" w:hAnsi="Arial" w:cs="Arial"/>
        </w:rPr>
      </w:pPr>
      <w:r w:rsidRPr="00A9505B">
        <w:rPr>
          <w:rFonts w:ascii="Arial" w:hAnsi="Arial" w:cs="Arial"/>
        </w:rPr>
        <w:t xml:space="preserve">...................................... </w:t>
      </w:r>
    </w:p>
    <w:p w:rsidR="00A4002B" w:rsidRPr="00A9505B" w:rsidRDefault="0000610B" w:rsidP="00A9505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A4002B" w:rsidRPr="00A9505B">
        <w:rPr>
          <w:rFonts w:ascii="Arial" w:hAnsi="Arial" w:cs="Arial"/>
          <w:sz w:val="16"/>
          <w:szCs w:val="16"/>
        </w:rPr>
        <w:t>(miejscowość, data)</w:t>
      </w:r>
    </w:p>
    <w:p w:rsidR="00A4002B" w:rsidRPr="00A9505B" w:rsidRDefault="00A4002B" w:rsidP="00A4002B">
      <w:pPr>
        <w:spacing w:after="0"/>
        <w:rPr>
          <w:rFonts w:ascii="Arial" w:hAnsi="Arial" w:cs="Arial"/>
        </w:rPr>
      </w:pPr>
      <w:r w:rsidRPr="00A9505B">
        <w:rPr>
          <w:rFonts w:ascii="Arial" w:hAnsi="Arial" w:cs="Arial"/>
        </w:rPr>
        <w:t>...............................................</w:t>
      </w:r>
    </w:p>
    <w:p w:rsidR="00561FDE" w:rsidRPr="00A9505B" w:rsidRDefault="00A4002B" w:rsidP="00561FDE">
      <w:pPr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>(pieczęć Wykonawcy</w:t>
      </w:r>
      <w:r w:rsidR="00561FDE" w:rsidRPr="00A9505B">
        <w:rPr>
          <w:rFonts w:ascii="Arial" w:hAnsi="Arial" w:cs="Arial"/>
          <w:sz w:val="16"/>
          <w:szCs w:val="16"/>
        </w:rPr>
        <w:t>)</w:t>
      </w:r>
    </w:p>
    <w:p w:rsidR="00561FDE" w:rsidRPr="00A9505B" w:rsidRDefault="00561FDE" w:rsidP="00561FDE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A9505B">
        <w:rPr>
          <w:rFonts w:ascii="Arial" w:hAnsi="Arial" w:cs="Arial"/>
          <w:b/>
        </w:rPr>
        <w:t>FORMULARZ  CENOWY</w:t>
      </w:r>
    </w:p>
    <w:p w:rsidR="006B6FB4" w:rsidRDefault="006B6FB4" w:rsidP="006B6FB4">
      <w:pPr>
        <w:spacing w:after="0" w:line="240" w:lineRule="auto"/>
        <w:jc w:val="center"/>
        <w:rPr>
          <w:rFonts w:ascii="Arial" w:hAnsi="Arial" w:cs="Arial"/>
          <w:b/>
        </w:rPr>
      </w:pPr>
      <w:r w:rsidRPr="006B6FB4">
        <w:rPr>
          <w:rFonts w:ascii="Arial" w:hAnsi="Arial" w:cs="Arial"/>
          <w:b/>
        </w:rPr>
        <w:t xml:space="preserve">Przeglądy, naprawy przepompowni wód deszczowych </w:t>
      </w:r>
    </w:p>
    <w:p w:rsidR="006B6FB4" w:rsidRPr="006B6FB4" w:rsidRDefault="006B6FB4" w:rsidP="006B6FB4">
      <w:pPr>
        <w:spacing w:after="0" w:line="240" w:lineRule="auto"/>
        <w:jc w:val="center"/>
        <w:rPr>
          <w:rFonts w:ascii="Arial" w:hAnsi="Arial" w:cs="Arial"/>
          <w:b/>
        </w:rPr>
      </w:pPr>
      <w:r w:rsidRPr="006B6FB4">
        <w:rPr>
          <w:rFonts w:ascii="Arial" w:hAnsi="Arial" w:cs="Arial"/>
          <w:b/>
        </w:rPr>
        <w:t>na terenie Rejonu Dróg Wojewódzkich  w Zielonej Górze</w:t>
      </w:r>
    </w:p>
    <w:tbl>
      <w:tblPr>
        <w:tblStyle w:val="Tabela-Siatka"/>
        <w:tblW w:w="0" w:type="auto"/>
        <w:jc w:val="center"/>
        <w:tblLook w:val="04A0"/>
      </w:tblPr>
      <w:tblGrid>
        <w:gridCol w:w="619"/>
        <w:gridCol w:w="2294"/>
        <w:gridCol w:w="1818"/>
        <w:gridCol w:w="93"/>
        <w:gridCol w:w="1232"/>
        <w:gridCol w:w="1794"/>
        <w:gridCol w:w="1436"/>
      </w:tblGrid>
      <w:tr w:rsidR="00A9505B" w:rsidRPr="00D44F85" w:rsidTr="006B6FB4">
        <w:trPr>
          <w:trHeight w:val="578"/>
          <w:jc w:val="center"/>
        </w:trPr>
        <w:tc>
          <w:tcPr>
            <w:tcW w:w="619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WYSZCZEGÓLNIENIE ELEMENTÓW ROZLICZENIOWYCH</w:t>
            </w:r>
          </w:p>
        </w:tc>
        <w:tc>
          <w:tcPr>
            <w:tcW w:w="3143" w:type="dxa"/>
            <w:gridSpan w:val="3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794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CENA JEDNOSTKOWA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 netto/</w:t>
            </w:r>
          </w:p>
        </w:tc>
        <w:tc>
          <w:tcPr>
            <w:tcW w:w="1436" w:type="dxa"/>
            <w:vMerge w:val="restart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/zł/</w:t>
            </w:r>
          </w:p>
        </w:tc>
      </w:tr>
      <w:tr w:rsidR="00A9505B" w:rsidRPr="00D44F85" w:rsidTr="006B6FB4">
        <w:trPr>
          <w:trHeight w:val="379"/>
          <w:jc w:val="center"/>
        </w:trPr>
        <w:tc>
          <w:tcPr>
            <w:tcW w:w="619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325" w:type="dxa"/>
            <w:gridSpan w:val="2"/>
            <w:shd w:val="clear" w:color="auto" w:fill="F2F2F2" w:themeFill="background1" w:themeFillShade="F2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94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Merge/>
            <w:shd w:val="clear" w:color="auto" w:fill="BFBFBF" w:themeFill="background1" w:themeFillShade="BF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trHeight w:val="293"/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A Przeglądy okresowe:</w:t>
            </w:r>
          </w:p>
        </w:tc>
      </w:tr>
      <w:tr w:rsidR="00A9505B" w:rsidRPr="00D44F85" w:rsidTr="006B6FB4">
        <w:trPr>
          <w:trHeight w:val="1131"/>
          <w:jc w:val="center"/>
        </w:trPr>
        <w:tc>
          <w:tcPr>
            <w:tcW w:w="619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Przegląd okresowy przepompowni wód deszczowych DW 313 m. Kargowa 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2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jc w:val="center"/>
        </w:trPr>
        <w:tc>
          <w:tcPr>
            <w:tcW w:w="619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E6291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Przegląd okresowy przepompowni wód deszcz</w:t>
            </w:r>
            <w:bookmarkStart w:id="0" w:name="_GoBack"/>
            <w:bookmarkEnd w:id="0"/>
            <w:r w:rsidRPr="00A9505B">
              <w:rPr>
                <w:rFonts w:ascii="Arial" w:hAnsi="Arial" w:cs="Arial"/>
                <w:b/>
                <w:sz w:val="20"/>
                <w:szCs w:val="20"/>
              </w:rPr>
              <w:t>owych DW 285 m. Sękowice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2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B4" w:rsidRPr="00D44F85" w:rsidTr="006B6FB4">
        <w:trPr>
          <w:jc w:val="center"/>
        </w:trPr>
        <w:tc>
          <w:tcPr>
            <w:tcW w:w="619" w:type="dxa"/>
            <w:vAlign w:val="center"/>
          </w:tcPr>
          <w:p w:rsidR="006B6FB4" w:rsidRPr="006B6FB4" w:rsidRDefault="006B6FB4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94" w:type="dxa"/>
            <w:vAlign w:val="center"/>
          </w:tcPr>
          <w:p w:rsidR="006B6FB4" w:rsidRPr="006B6FB4" w:rsidRDefault="006B6FB4" w:rsidP="00C631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FB4">
              <w:rPr>
                <w:rFonts w:ascii="Arial" w:hAnsi="Arial" w:cs="Arial"/>
                <w:b/>
                <w:sz w:val="20"/>
                <w:szCs w:val="20"/>
              </w:rPr>
              <w:t>Przegląd okresowy przepompowni wód deszczowych DW 303 obwodnica                  m. Babimost</w:t>
            </w:r>
          </w:p>
        </w:tc>
        <w:tc>
          <w:tcPr>
            <w:tcW w:w="1911" w:type="dxa"/>
            <w:gridSpan w:val="2"/>
            <w:vAlign w:val="center"/>
          </w:tcPr>
          <w:p w:rsidR="006B6FB4" w:rsidRPr="006B6FB4" w:rsidRDefault="006B6FB4" w:rsidP="00C631F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FB4">
              <w:rPr>
                <w:rFonts w:ascii="Arial" w:hAnsi="Arial" w:cs="Arial"/>
                <w:b/>
                <w:sz w:val="20"/>
                <w:szCs w:val="20"/>
              </w:rPr>
              <w:t>Kpl.</w:t>
            </w:r>
          </w:p>
        </w:tc>
        <w:tc>
          <w:tcPr>
            <w:tcW w:w="1232" w:type="dxa"/>
            <w:vAlign w:val="center"/>
          </w:tcPr>
          <w:p w:rsidR="006B6FB4" w:rsidRPr="006B6FB4" w:rsidRDefault="006B6FB4" w:rsidP="00C631F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6F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vAlign w:val="center"/>
          </w:tcPr>
          <w:p w:rsidR="006B6FB4" w:rsidRPr="00A9505B" w:rsidRDefault="006B6FB4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6B6FB4" w:rsidRPr="00A9505B" w:rsidRDefault="006B6FB4" w:rsidP="00E629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trHeight w:val="181"/>
          <w:jc w:val="center"/>
        </w:trPr>
        <w:tc>
          <w:tcPr>
            <w:tcW w:w="9286" w:type="dxa"/>
            <w:gridSpan w:val="7"/>
            <w:shd w:val="clear" w:color="auto" w:fill="D9D9D9" w:themeFill="background1" w:themeFillShade="D9"/>
            <w:vAlign w:val="center"/>
          </w:tcPr>
          <w:p w:rsidR="00A9505B" w:rsidRPr="00A9505B" w:rsidRDefault="00A9505B" w:rsidP="000757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CZĘŚĆ B Naprawy przepompowni wód deszczowych</w:t>
            </w:r>
          </w:p>
        </w:tc>
      </w:tr>
      <w:tr w:rsidR="00A9505B" w:rsidRPr="00D44F85" w:rsidTr="006B6FB4">
        <w:trPr>
          <w:jc w:val="center"/>
        </w:trPr>
        <w:tc>
          <w:tcPr>
            <w:tcW w:w="619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Robocizna</w:t>
            </w:r>
          </w:p>
        </w:tc>
        <w:tc>
          <w:tcPr>
            <w:tcW w:w="1911" w:type="dxa"/>
            <w:gridSpan w:val="2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roboczogodzina</w:t>
            </w:r>
          </w:p>
        </w:tc>
        <w:tc>
          <w:tcPr>
            <w:tcW w:w="1232" w:type="dxa"/>
            <w:vAlign w:val="center"/>
          </w:tcPr>
          <w:p w:rsidR="00A9505B" w:rsidRPr="00745FDE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FD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4" w:type="dxa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jc w:val="center"/>
        </w:trPr>
        <w:tc>
          <w:tcPr>
            <w:tcW w:w="619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31" w:type="dxa"/>
            <w:gridSpan w:val="5"/>
            <w:vAlign w:val="center"/>
          </w:tcPr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Części i materiały eksploatacyjne niezbędne do realizacji usługi naprawy</w:t>
            </w:r>
          </w:p>
          <w:p w:rsidR="00A9505B" w:rsidRPr="00A9505B" w:rsidRDefault="00A9505B" w:rsidP="000757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sz w:val="20"/>
                <w:szCs w:val="20"/>
              </w:rPr>
              <w:t>(wartość, którą zamawiający przeznacza na materiały - zł netto)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9 200,00</w:t>
            </w:r>
          </w:p>
        </w:tc>
      </w:tr>
      <w:tr w:rsidR="00A9505B" w:rsidRPr="00D44F85" w:rsidTr="006B6FB4">
        <w:trPr>
          <w:jc w:val="center"/>
        </w:trPr>
        <w:tc>
          <w:tcPr>
            <w:tcW w:w="7850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Razem wartość netto (cześć A +B)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jc w:val="center"/>
        </w:trPr>
        <w:tc>
          <w:tcPr>
            <w:tcW w:w="7850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>VAT (23%)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505B" w:rsidRPr="00D44F85" w:rsidTr="006B6FB4">
        <w:trPr>
          <w:jc w:val="center"/>
        </w:trPr>
        <w:tc>
          <w:tcPr>
            <w:tcW w:w="7850" w:type="dxa"/>
            <w:gridSpan w:val="6"/>
            <w:vAlign w:val="center"/>
          </w:tcPr>
          <w:p w:rsidR="00A9505B" w:rsidRPr="00A9505B" w:rsidRDefault="00A9505B" w:rsidP="000757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05B">
              <w:rPr>
                <w:rFonts w:ascii="Arial" w:hAnsi="Arial" w:cs="Arial"/>
                <w:b/>
                <w:sz w:val="20"/>
                <w:szCs w:val="20"/>
              </w:rPr>
              <w:t xml:space="preserve">Razem wartość brutto </w:t>
            </w:r>
          </w:p>
        </w:tc>
        <w:tc>
          <w:tcPr>
            <w:tcW w:w="1436" w:type="dxa"/>
            <w:vAlign w:val="center"/>
          </w:tcPr>
          <w:p w:rsidR="00A9505B" w:rsidRPr="00A9505B" w:rsidRDefault="00A9505B" w:rsidP="000757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6FB4" w:rsidRDefault="006B6FB4" w:rsidP="00D953C8">
      <w:pPr>
        <w:rPr>
          <w:rFonts w:ascii="Arial" w:hAnsi="Arial" w:cs="Arial"/>
          <w:b/>
          <w:bCs/>
        </w:rPr>
      </w:pPr>
    </w:p>
    <w:p w:rsidR="00D953C8" w:rsidRPr="00A9505B" w:rsidRDefault="00D953C8" w:rsidP="00D953C8">
      <w:pPr>
        <w:rPr>
          <w:rFonts w:ascii="Arial" w:hAnsi="Arial" w:cs="Arial"/>
          <w:i/>
        </w:rPr>
      </w:pPr>
      <w:r w:rsidRPr="00A9505B">
        <w:rPr>
          <w:rFonts w:ascii="Arial" w:hAnsi="Arial" w:cs="Arial"/>
          <w:i/>
        </w:rPr>
        <w:t>Słownie brutto:  …………………………………………………………</w:t>
      </w:r>
      <w:r w:rsidR="00A9505B">
        <w:rPr>
          <w:rFonts w:ascii="Arial" w:hAnsi="Arial" w:cs="Arial"/>
          <w:i/>
        </w:rPr>
        <w:t>………………………</w:t>
      </w:r>
      <w:r w:rsidRPr="00A9505B">
        <w:rPr>
          <w:rFonts w:ascii="Arial" w:hAnsi="Arial" w:cs="Arial"/>
          <w:i/>
        </w:rPr>
        <w:t>…... zł</w:t>
      </w:r>
    </w:p>
    <w:p w:rsidR="009765F1" w:rsidRPr="00A9505B" w:rsidRDefault="009765F1" w:rsidP="004255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 celu wyceny usługi należy zapoznać się z opisem przedmiotu zamówienia stanowiącym załącz</w:t>
      </w:r>
      <w:r w:rsidR="00A766C0" w:rsidRPr="00A9505B">
        <w:rPr>
          <w:rFonts w:ascii="Arial" w:hAnsi="Arial" w:cs="Arial"/>
          <w:b/>
          <w:sz w:val="18"/>
          <w:szCs w:val="18"/>
        </w:rPr>
        <w:t>nik do n/n zapytania ofertowego.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Cena części zamiennych  i</w:t>
      </w:r>
      <w:r w:rsidR="00444488">
        <w:rPr>
          <w:rFonts w:ascii="Arial" w:hAnsi="Arial" w:cs="Arial"/>
          <w:color w:val="000000"/>
          <w:sz w:val="18"/>
          <w:szCs w:val="18"/>
        </w:rPr>
        <w:t xml:space="preserve"> </w:t>
      </w:r>
      <w:r w:rsidRPr="00A9505B">
        <w:rPr>
          <w:rFonts w:ascii="Arial" w:hAnsi="Arial" w:cs="Arial"/>
          <w:color w:val="000000"/>
          <w:sz w:val="18"/>
          <w:szCs w:val="18"/>
        </w:rPr>
        <w:t xml:space="preserve">materiałów eksploatacyjnych do wykonania kpl. usługi będzie zgodna z cennikiem ogólnie  obowiązującym u Wykonawcy na dzień wykonania usługi. </w:t>
      </w:r>
    </w:p>
    <w:p w:rsidR="009765F1" w:rsidRPr="00A9505B" w:rsidRDefault="009765F1" w:rsidP="009765F1">
      <w:pPr>
        <w:pStyle w:val="Akapitzlist"/>
        <w:numPr>
          <w:ilvl w:val="0"/>
          <w:numId w:val="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 jednej roboczogodziny obejmuje:</w:t>
      </w:r>
    </w:p>
    <w:p w:rsidR="009765F1" w:rsidRPr="00A9505B" w:rsidRDefault="009765F1" w:rsidP="004255EA">
      <w:pPr>
        <w:pStyle w:val="Akapitzlist"/>
        <w:numPr>
          <w:ilvl w:val="0"/>
          <w:numId w:val="38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koszt jednej roboczogodziny jest stały, niezależnie od ilości osób wykonujących usługę,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b)  wartość pracy sprzętu Wykonawcy niezbędnego do wykonania usługi wraz z towarzyszącymi 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>kosztami</w:t>
      </w:r>
      <w:r w:rsidR="0083708D" w:rsidRPr="00A9505B">
        <w:rPr>
          <w:rFonts w:ascii="Arial" w:hAnsi="Arial" w:cs="Arial"/>
          <w:color w:val="000000"/>
          <w:sz w:val="18"/>
          <w:szCs w:val="18"/>
        </w:rPr>
        <w:t>,</w:t>
      </w:r>
    </w:p>
    <w:p w:rsidR="009765F1" w:rsidRPr="00A9505B" w:rsidRDefault="009765F1" w:rsidP="009765F1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A9505B">
        <w:rPr>
          <w:rFonts w:ascii="Arial" w:hAnsi="Arial" w:cs="Arial"/>
          <w:color w:val="000000"/>
          <w:sz w:val="18"/>
          <w:szCs w:val="18"/>
        </w:rPr>
        <w:t xml:space="preserve"> c)  koszty pośrednie, zysk, kalkulacyjny i ryzyko. </w:t>
      </w:r>
    </w:p>
    <w:p w:rsidR="006658D3" w:rsidRPr="00A9505B" w:rsidRDefault="006658D3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505B">
        <w:rPr>
          <w:rFonts w:ascii="Arial" w:hAnsi="Arial" w:cs="Arial"/>
          <w:b/>
          <w:sz w:val="18"/>
          <w:szCs w:val="18"/>
        </w:rPr>
        <w:t>Wartość wynagrodzenia brutto zł  uwzględnia wszystkie koszty związane z wykonaniem przedmiotu umowy.</w:t>
      </w:r>
    </w:p>
    <w:p w:rsidR="00A766C0" w:rsidRDefault="00A766C0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A9505B" w:rsidRDefault="0000610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="00A9505B" w:rsidRPr="00A9505B">
        <w:rPr>
          <w:rFonts w:ascii="Arial" w:hAnsi="Arial" w:cs="Arial"/>
          <w:b/>
          <w:sz w:val="20"/>
          <w:szCs w:val="20"/>
        </w:rPr>
        <w:t>Podpis:</w:t>
      </w:r>
    </w:p>
    <w:p w:rsid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05B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766C0" w:rsidRPr="00A9505B" w:rsidRDefault="00A9505B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……………………………………………….</w:t>
      </w:r>
    </w:p>
    <w:p w:rsidR="00D953C8" w:rsidRPr="00A9505B" w:rsidRDefault="0000610B" w:rsidP="00A9505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953C8" w:rsidRPr="00A9505B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E17F90" w:rsidRPr="00A9505B" w:rsidRDefault="00D953C8" w:rsidP="00A9505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950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sectPr w:rsidR="00E17F90" w:rsidRPr="00A9505B" w:rsidSect="006B6FB4"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EC" w:rsidRDefault="001E0DEC" w:rsidP="008B0816">
      <w:pPr>
        <w:spacing w:after="0" w:line="240" w:lineRule="auto"/>
      </w:pPr>
      <w:r>
        <w:separator/>
      </w:r>
    </w:p>
  </w:endnote>
  <w:endnote w:type="continuationSeparator" w:id="0">
    <w:p w:rsidR="001E0DEC" w:rsidRDefault="001E0DE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EC" w:rsidRDefault="001E0DEC" w:rsidP="008B0816">
      <w:pPr>
        <w:spacing w:after="0" w:line="240" w:lineRule="auto"/>
      </w:pPr>
      <w:r>
        <w:separator/>
      </w:r>
    </w:p>
  </w:footnote>
  <w:footnote w:type="continuationSeparator" w:id="0">
    <w:p w:rsidR="001E0DEC" w:rsidRDefault="001E0DE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8"/>
  </w:num>
  <w:num w:numId="9">
    <w:abstractNumId w:val="20"/>
  </w:num>
  <w:num w:numId="10">
    <w:abstractNumId w:val="35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3"/>
  </w:num>
  <w:num w:numId="20">
    <w:abstractNumId w:val="17"/>
  </w:num>
  <w:num w:numId="21">
    <w:abstractNumId w:val="12"/>
  </w:num>
  <w:num w:numId="22">
    <w:abstractNumId w:val="31"/>
  </w:num>
  <w:num w:numId="23">
    <w:abstractNumId w:val="25"/>
  </w:num>
  <w:num w:numId="24">
    <w:abstractNumId w:val="14"/>
  </w:num>
  <w:num w:numId="25">
    <w:abstractNumId w:val="21"/>
  </w:num>
  <w:num w:numId="26">
    <w:abstractNumId w:val="1"/>
  </w:num>
  <w:num w:numId="27">
    <w:abstractNumId w:val="6"/>
  </w:num>
  <w:num w:numId="28">
    <w:abstractNumId w:val="2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16"/>
  </w:num>
  <w:num w:numId="34">
    <w:abstractNumId w:val="39"/>
  </w:num>
  <w:num w:numId="35">
    <w:abstractNumId w:val="13"/>
  </w:num>
  <w:num w:numId="36">
    <w:abstractNumId w:val="22"/>
  </w:num>
  <w:num w:numId="37">
    <w:abstractNumId w:val="18"/>
  </w:num>
  <w:num w:numId="38">
    <w:abstractNumId w:val="15"/>
  </w:num>
  <w:num w:numId="39">
    <w:abstractNumId w:val="3"/>
  </w:num>
  <w:num w:numId="40">
    <w:abstractNumId w:val="24"/>
  </w:num>
  <w:num w:numId="41">
    <w:abstractNumId w:val="37"/>
  </w:num>
  <w:num w:numId="42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0610B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1E0DEC"/>
    <w:rsid w:val="0021357A"/>
    <w:rsid w:val="00213ED5"/>
    <w:rsid w:val="00232A5C"/>
    <w:rsid w:val="00234869"/>
    <w:rsid w:val="0024123A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44488"/>
    <w:rsid w:val="004578E0"/>
    <w:rsid w:val="004938E3"/>
    <w:rsid w:val="004D2CE0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067F3"/>
    <w:rsid w:val="00612632"/>
    <w:rsid w:val="00615290"/>
    <w:rsid w:val="00615BEA"/>
    <w:rsid w:val="006658D3"/>
    <w:rsid w:val="00666658"/>
    <w:rsid w:val="00671EF3"/>
    <w:rsid w:val="00677BD9"/>
    <w:rsid w:val="00685CDA"/>
    <w:rsid w:val="00692C52"/>
    <w:rsid w:val="006B6FB4"/>
    <w:rsid w:val="006E4CFB"/>
    <w:rsid w:val="006F24EA"/>
    <w:rsid w:val="006F50D0"/>
    <w:rsid w:val="00740B4A"/>
    <w:rsid w:val="00745FDE"/>
    <w:rsid w:val="007675AD"/>
    <w:rsid w:val="00770A39"/>
    <w:rsid w:val="00777EA8"/>
    <w:rsid w:val="00782EEC"/>
    <w:rsid w:val="007841F7"/>
    <w:rsid w:val="00785D85"/>
    <w:rsid w:val="00792C80"/>
    <w:rsid w:val="007D1F66"/>
    <w:rsid w:val="007D7A6E"/>
    <w:rsid w:val="007E7106"/>
    <w:rsid w:val="007F40FB"/>
    <w:rsid w:val="00805029"/>
    <w:rsid w:val="008054AB"/>
    <w:rsid w:val="0082652F"/>
    <w:rsid w:val="00827D7A"/>
    <w:rsid w:val="0083708D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9505B"/>
    <w:rsid w:val="00AC10A8"/>
    <w:rsid w:val="00AC1505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168B9"/>
    <w:rsid w:val="00C41046"/>
    <w:rsid w:val="00C81BC2"/>
    <w:rsid w:val="00C8673C"/>
    <w:rsid w:val="00C94DE3"/>
    <w:rsid w:val="00CA0DC6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2911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4922"/>
    <w:rsid w:val="00F85EBE"/>
    <w:rsid w:val="00F875BA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2023-02-17T11:37:00Z</cp:lastPrinted>
  <dcterms:created xsi:type="dcterms:W3CDTF">2024-01-23T06:24:00Z</dcterms:created>
  <dcterms:modified xsi:type="dcterms:W3CDTF">2024-01-23T06:24:00Z</dcterms:modified>
</cp:coreProperties>
</file>