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0" w:rsidRPr="00A9505B" w:rsidRDefault="00AF4120" w:rsidP="00A9505B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formularz nr 2</w:t>
      </w:r>
    </w:p>
    <w:p w:rsidR="00031B2C" w:rsidRPr="00A9505B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A4002B" w:rsidRPr="00A9505B" w:rsidRDefault="00A9505B" w:rsidP="00A9505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002B" w:rsidRPr="00A9505B">
        <w:rPr>
          <w:rFonts w:ascii="Arial" w:hAnsi="Arial" w:cs="Arial"/>
        </w:rPr>
        <w:t xml:space="preserve">...................................... </w:t>
      </w:r>
    </w:p>
    <w:p w:rsidR="00A4002B" w:rsidRPr="00A9505B" w:rsidRDefault="00A9505B" w:rsidP="00A95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A4002B" w:rsidRPr="00A9505B">
        <w:rPr>
          <w:rFonts w:ascii="Arial" w:hAnsi="Arial" w:cs="Arial"/>
          <w:sz w:val="16"/>
          <w:szCs w:val="16"/>
        </w:rPr>
        <w:t>(miejscowość, data)</w:t>
      </w:r>
    </w:p>
    <w:p w:rsidR="00A4002B" w:rsidRPr="00A9505B" w:rsidRDefault="00A4002B" w:rsidP="00A4002B">
      <w:pPr>
        <w:spacing w:after="0"/>
        <w:rPr>
          <w:rFonts w:ascii="Arial" w:hAnsi="Arial" w:cs="Arial"/>
        </w:rPr>
      </w:pPr>
      <w:r w:rsidRPr="00A9505B">
        <w:rPr>
          <w:rFonts w:ascii="Arial" w:hAnsi="Arial" w:cs="Arial"/>
        </w:rPr>
        <w:t>...............................................</w:t>
      </w:r>
    </w:p>
    <w:p w:rsidR="00561FDE" w:rsidRPr="00A9505B" w:rsidRDefault="00A9505B" w:rsidP="00561F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A4002B" w:rsidRPr="00A9505B">
        <w:rPr>
          <w:rFonts w:ascii="Arial" w:hAnsi="Arial" w:cs="Arial"/>
          <w:sz w:val="16"/>
          <w:szCs w:val="16"/>
        </w:rPr>
        <w:t>(pieczęć Wykonawcy</w:t>
      </w:r>
      <w:r w:rsidR="00561FDE" w:rsidRPr="00A9505B">
        <w:rPr>
          <w:rFonts w:ascii="Arial" w:hAnsi="Arial" w:cs="Arial"/>
          <w:sz w:val="16"/>
          <w:szCs w:val="16"/>
        </w:rPr>
        <w:t>)</w:t>
      </w:r>
    </w:p>
    <w:p w:rsidR="00561FDE" w:rsidRPr="00A9505B" w:rsidRDefault="00561FD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FORMULARZ  CENOWY</w:t>
      </w:r>
    </w:p>
    <w:p w:rsidR="00A766C0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Przeglądy, naprawy przepompowni wód deszczowych na terenie Rejonu Dróg Wojewódzkich w Zielonej Górze DW 313 m. Kargowa oraz DW 285 m. Sękowice</w:t>
      </w:r>
    </w:p>
    <w:p w:rsidR="00A9505B" w:rsidRPr="00A9505B" w:rsidRDefault="00A9505B" w:rsidP="0083708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19"/>
        <w:gridCol w:w="2294"/>
        <w:gridCol w:w="1818"/>
        <w:gridCol w:w="93"/>
        <w:gridCol w:w="1232"/>
        <w:gridCol w:w="1794"/>
        <w:gridCol w:w="1436"/>
      </w:tblGrid>
      <w:tr w:rsidR="00A9505B" w:rsidRPr="00D44F85" w:rsidTr="000757B5">
        <w:trPr>
          <w:trHeight w:val="578"/>
          <w:jc w:val="center"/>
        </w:trPr>
        <w:tc>
          <w:tcPr>
            <w:tcW w:w="620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44" w:type="dxa"/>
            <w:gridSpan w:val="3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A9505B" w:rsidRPr="00D44F85" w:rsidTr="000757B5">
        <w:trPr>
          <w:trHeight w:val="577"/>
          <w:jc w:val="center"/>
        </w:trPr>
        <w:tc>
          <w:tcPr>
            <w:tcW w:w="620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6" w:type="dxa"/>
            <w:gridSpan w:val="2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293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A Przeglądy okresowe: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Przegląd okresowy przepompowni wód deszczowych DW 313 m. Kargowa 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Przegląd okresowy przepompowni wód deszczowych DW 285 m. Sękowice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3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trHeight w:val="181"/>
          <w:jc w:val="center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B Naprawy przepompowni wód deszczowych</w:t>
            </w: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233" w:type="dxa"/>
            <w:vAlign w:val="center"/>
          </w:tcPr>
          <w:p w:rsidR="00A9505B" w:rsidRPr="00745FDE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D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620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2" w:type="dxa"/>
            <w:gridSpan w:val="5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9 200,00</w:t>
            </w: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0757B5">
        <w:trPr>
          <w:jc w:val="center"/>
        </w:trPr>
        <w:tc>
          <w:tcPr>
            <w:tcW w:w="7852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5F1" w:rsidRPr="00A9505B" w:rsidRDefault="009765F1" w:rsidP="00D953C8">
      <w:pPr>
        <w:rPr>
          <w:rFonts w:ascii="Arial" w:hAnsi="Arial" w:cs="Arial"/>
          <w:b/>
          <w:bCs/>
        </w:rPr>
      </w:pPr>
    </w:p>
    <w:p w:rsidR="00D953C8" w:rsidRPr="00A9505B" w:rsidRDefault="00D953C8" w:rsidP="00D953C8">
      <w:pPr>
        <w:rPr>
          <w:rFonts w:ascii="Arial" w:hAnsi="Arial" w:cs="Arial"/>
          <w:i/>
        </w:rPr>
      </w:pPr>
      <w:r w:rsidRPr="00A9505B">
        <w:rPr>
          <w:rFonts w:ascii="Arial" w:hAnsi="Arial" w:cs="Arial"/>
          <w:i/>
        </w:rPr>
        <w:t>Słownie brutto:  …………………………………………………………</w:t>
      </w:r>
      <w:r w:rsidR="00A9505B">
        <w:rPr>
          <w:rFonts w:ascii="Arial" w:hAnsi="Arial" w:cs="Arial"/>
          <w:i/>
        </w:rPr>
        <w:t>………………………</w:t>
      </w:r>
      <w:r w:rsidRPr="00A9505B">
        <w:rPr>
          <w:rFonts w:ascii="Arial" w:hAnsi="Arial" w:cs="Arial"/>
          <w:i/>
        </w:rPr>
        <w:t>…... zł</w:t>
      </w:r>
    </w:p>
    <w:p w:rsidR="009765F1" w:rsidRPr="00A9505B" w:rsidRDefault="009765F1" w:rsidP="004255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 celu wyceny usługi należy zapoznać się z opisem przedmiotu zamówienia stanowiącym załącz</w:t>
      </w:r>
      <w:r w:rsidR="00A766C0" w:rsidRPr="00A9505B">
        <w:rPr>
          <w:rFonts w:ascii="Arial" w:hAnsi="Arial" w:cs="Arial"/>
          <w:b/>
          <w:sz w:val="18"/>
          <w:szCs w:val="18"/>
        </w:rPr>
        <w:t>nik do n/n zapytania ofertowego.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Cena części zamiennych  i</w:t>
      </w:r>
      <w:r w:rsidRPr="00A9505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9505B">
        <w:rPr>
          <w:rFonts w:ascii="Arial" w:hAnsi="Arial" w:cs="Arial"/>
          <w:color w:val="000000"/>
          <w:sz w:val="18"/>
          <w:szCs w:val="18"/>
        </w:rPr>
        <w:t xml:space="preserve">materiałów eksploatacyjnych do wykonania kpl. usługi będzie zgodna z cennikiem ogólnie  obowiązującym u Wykonawcy na dzień wykonania usługi. 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 jednej roboczogodziny obejmuje:</w:t>
      </w:r>
    </w:p>
    <w:p w:rsidR="009765F1" w:rsidRPr="00A9505B" w:rsidRDefault="009765F1" w:rsidP="004255EA">
      <w:pPr>
        <w:pStyle w:val="Akapitzlist"/>
        <w:numPr>
          <w:ilvl w:val="0"/>
          <w:numId w:val="3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koszt jednej roboczogodziny jest stały, niezależnie od ilości osób wykonujących usługę,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b)  wartość pracy sprzętu Wykonawcy niezbędnego do wykonania usługi wraz z towarzyszącymi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>kosztami</w:t>
      </w:r>
      <w:r w:rsidR="0083708D" w:rsidRPr="00A9505B">
        <w:rPr>
          <w:rFonts w:ascii="Arial" w:hAnsi="Arial" w:cs="Arial"/>
          <w:color w:val="000000"/>
          <w:sz w:val="18"/>
          <w:szCs w:val="18"/>
        </w:rPr>
        <w:t>,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765F1" w:rsidRPr="00A9505B" w:rsidRDefault="0024123A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9765F1" w:rsidRPr="00A9505B">
        <w:rPr>
          <w:rFonts w:ascii="Arial" w:hAnsi="Arial" w:cs="Arial"/>
          <w:color w:val="000000"/>
          <w:sz w:val="18"/>
          <w:szCs w:val="18"/>
        </w:rPr>
        <w:t xml:space="preserve"> c)  koszty pośrednie, zysk, kalkulacyjny i ryzyko. </w:t>
      </w:r>
    </w:p>
    <w:p w:rsidR="006658D3" w:rsidRPr="00A9505B" w:rsidRDefault="006658D3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Wartość wynagrodzenia brutto zł  uwzględnia wszystkie koszty związane z wykonaniem przedmiotu umowy.</w:t>
      </w:r>
    </w:p>
    <w:p w:rsidR="00A766C0" w:rsidRDefault="00A766C0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Pr="00A9505B">
        <w:rPr>
          <w:rFonts w:ascii="Arial" w:hAnsi="Arial" w:cs="Arial"/>
          <w:b/>
          <w:sz w:val="20"/>
          <w:szCs w:val="20"/>
        </w:rPr>
        <w:t>Podpis:</w:t>
      </w: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66C0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D953C8" w:rsidRPr="00A9505B" w:rsidRDefault="00A9505B" w:rsidP="00A950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D953C8" w:rsidRPr="00A9505B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E17F90" w:rsidRPr="00A9505B" w:rsidRDefault="00D953C8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sectPr w:rsidR="00E17F90" w:rsidRPr="00A9505B" w:rsidSect="00A9505B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C" w:rsidRDefault="00D6732C" w:rsidP="008B0816">
      <w:pPr>
        <w:spacing w:after="0" w:line="240" w:lineRule="auto"/>
      </w:pPr>
      <w:r>
        <w:separator/>
      </w:r>
    </w:p>
  </w:endnote>
  <w:end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C" w:rsidRDefault="00D6732C" w:rsidP="008B0816">
      <w:pPr>
        <w:spacing w:after="0" w:line="240" w:lineRule="auto"/>
      </w:pPr>
      <w:r>
        <w:separator/>
      </w:r>
    </w:p>
  </w:footnote>
  <w:foot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8"/>
  </w:num>
  <w:num w:numId="9">
    <w:abstractNumId w:val="20"/>
  </w:num>
  <w:num w:numId="10">
    <w:abstractNumId w:val="35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7"/>
  </w:num>
  <w:num w:numId="21">
    <w:abstractNumId w:val="12"/>
  </w:num>
  <w:num w:numId="22">
    <w:abstractNumId w:val="31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16"/>
  </w:num>
  <w:num w:numId="34">
    <w:abstractNumId w:val="39"/>
  </w:num>
  <w:num w:numId="35">
    <w:abstractNumId w:val="13"/>
  </w:num>
  <w:num w:numId="36">
    <w:abstractNumId w:val="22"/>
  </w:num>
  <w:num w:numId="37">
    <w:abstractNumId w:val="18"/>
  </w:num>
  <w:num w:numId="38">
    <w:abstractNumId w:val="15"/>
  </w:num>
  <w:num w:numId="39">
    <w:abstractNumId w:val="3"/>
  </w:num>
  <w:num w:numId="40">
    <w:abstractNumId w:val="24"/>
  </w:num>
  <w:num w:numId="41">
    <w:abstractNumId w:val="37"/>
  </w:num>
  <w:num w:numId="42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14445"/>
    <w:rsid w:val="00232A5C"/>
    <w:rsid w:val="00234869"/>
    <w:rsid w:val="0024123A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45FDE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2652F"/>
    <w:rsid w:val="00827D7A"/>
    <w:rsid w:val="0083708D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9505B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1660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4922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2023-02-03T08:40:00Z</dcterms:created>
  <dcterms:modified xsi:type="dcterms:W3CDTF">2023-02-03T08:40:00Z</dcterms:modified>
</cp:coreProperties>
</file>