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32"/>
        <w:gridCol w:w="3119"/>
        <w:gridCol w:w="850"/>
        <w:gridCol w:w="1134"/>
        <w:gridCol w:w="1134"/>
        <w:gridCol w:w="1701"/>
      </w:tblGrid>
      <w:tr w:rsidR="00105484" w:rsidRPr="00105484" w:rsidTr="000851A9">
        <w:trPr>
          <w:trHeight w:val="2235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484" w:rsidRPr="00105484" w:rsidRDefault="00F2706C" w:rsidP="00F270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105484" w:rsidRPr="00105484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FORMULARZ  CENOWY</w:t>
            </w:r>
          </w:p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105484" w:rsidRPr="00F2706C" w:rsidRDefault="00105484" w:rsidP="00F2706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Przetarg nieograniczony: </w:t>
            </w:r>
            <w:r w:rsidRPr="00105484">
              <w:rPr>
                <w:rFonts w:ascii="Arial Narrow" w:eastAsia="Times New Roman" w:hAnsi="Arial Narrow" w:cs="Tahoma"/>
                <w:b/>
                <w:sz w:val="24"/>
                <w:szCs w:val="24"/>
              </w:rPr>
              <w:t>„Rozbudowa drogi wojewódzkiej nr 295 w m. Gorzupia Dolna”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 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05484" w:rsidRPr="00105484" w:rsidTr="000851A9">
        <w:trPr>
          <w:trHeight w:val="79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rPr>
                <w:rFonts w:ascii="Arial Narrow" w:eastAsia="Times New Roman" w:hAnsi="Arial Narrow" w:cs="Arial CE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</w:rPr>
              <w:t xml:space="preserve">                                                             </w:t>
            </w:r>
            <w:r w:rsidRPr="00105484">
              <w:rPr>
                <w:rFonts w:ascii="Arial Narrow" w:eastAsia="Times New Roman" w:hAnsi="Arial Narrow" w:cs="Arial CE"/>
                <w:b/>
                <w:sz w:val="24"/>
                <w:szCs w:val="24"/>
              </w:rPr>
              <w:t>BRANŻA DROGOWA</w:t>
            </w:r>
          </w:p>
        </w:tc>
      </w:tr>
      <w:tr w:rsidR="00105484" w:rsidRPr="00105484" w:rsidTr="004D7096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Specyfikacje techn.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Wyszczególnienie elementów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br/>
              <w:t xml:space="preserve"> rozliczeniowych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Jedn.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Cena jedn.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br/>
              <w:t>[zł]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0851A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netto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br/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(kol5xkol6)</w:t>
            </w:r>
            <w:r w:rsidR="000851A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05484" w:rsidRPr="00105484" w:rsidTr="004D7096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7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D-01.00.00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05484" w:rsidRPr="002A3FC9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ROBOTY PRZYGOTOWAWCZE 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 </w:t>
            </w:r>
            <w:r w:rsidR="004D7096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 </w:t>
            </w:r>
            <w:r w:rsidR="004D7096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05484" w:rsidRPr="002A3FC9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2A3FC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9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 (śr. do 15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 (śr. 16-25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 (śr. 26-35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(śr. 36-45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 (śr. 46-55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(śr. 56-65 cm)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Ścinanie drzew o średnicy powyżej 66 cm oraz wywóz drewna na miejsce wskazane przez Zamawiającego na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odl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do 50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Karczowanie pni drzew o średnicy do 35 cm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Karczowanie pni drzew o średnicy do 36-45 cm wraz z wywozem i utylizacją na składowisko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Karczowanie pni drzew o średnicy do 46-55 cm wraz z wywozem i utylizacją na składowisko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Karczowanie pni drzew o średnicy do 56-65 cm wraz z wywozem i utylizacją na składowisko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Karczowanie pni drzew o średnicy powyżej 66 cm wraz z wywozem i utylizacją na składowisko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Zabezpieczenie pionowe i poziome drzew na okres trwania budowy; kratami lub płytami ażurowymi na warstwie przepuszczalnego kruszywa lub żwiru, osłanianie matami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Frezowanie pni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Karczowanie krzaków i podszycia, odrostów 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Usunięcie warstwy ziemi urodzajnej wraz z glebą o średniej głębokości 0,20 m wraz z wywozem na odkład i utylizacją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3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podbudowy z kruszywa łamanego lub naturalnego, gr. warstwy średnio 15 cm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0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Rozebranie nawierzchni z kostki kamiennej na podsypce cementowo - piaskowej z wywozem na składowisko Zamawiającego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nawierzchni mas bitumicznych grubości średnio 7 cm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nawierzchni z kostki betonowej z odwozem na składowisko Zamawiającego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nawierzchni betonowej gr do 15cm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krawężnika betonowego na ławie piaskowej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0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Rozebranie przepustów z rur betonowych </w:t>
            </w: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fi 250</w:t>
            </w: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przepustów o przekroju prostokąta 50x70 i 60x80 ( 13m x 2kanały + 11m)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stalowej bariery energochłonnej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obrzeża betonowego na ławie piaskowej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Rozbiórka ogrodzeń - drewniane sztachety bez podmurówki  (działka 57/5, 162/1) z utylizacją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Rozbiórka ogrodzeń - drewniane sztachety z podmurówka i cegłą, z utylizacją (działka 59/3)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Rozebranie słupków do znaków drogowych wraz z wywozem do bazy Zamawiającego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Zdjęcie tarcz znaków drogowych z wywiezieniem do bazy Zamawiającego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Demontaż słupków prowadzących z wywozem i utylizacja na składowisku wykonawcy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Cięcie nawierzchni z mas bitumicznych o grubości do 10 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Zabezpieczenie słupów energetycznych oraz telekomunikacyjnych na czas budowy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D-01.03.07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Regulacja istniejących zaworów i studzienek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D-02.00.00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ROBOTY ZIEMNE  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D-02.01.01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Roboty ziemne - odwiezienie nadmiaru gleby i nasypów niebudowlanych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18 421,09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6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D-02.03.01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nasypów  wraz z formowaniem i zagęszczeniem nasypu i zwilżeniem w miarę potrzeby warstw zagęszczanych wodą. Dowóz gruntu 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(grunt z dowozu zewnętrznego z zakupem)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15 018,93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D-03.00.00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4D7096">
            <w:pPr>
              <w:spacing w:after="0" w:line="240" w:lineRule="auto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ODWODNIENIE KORPUSU DROGOWEGO  </w:t>
            </w:r>
            <w:r w:rsidR="004D7096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D-03.01.01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Ułożenie przepustu rurowego z blachy falistej przekrój kołowy fi 600- wraz z podbudowa i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obsypką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D-03.03.01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przepustu rurowego z blachy falistej wraz z podbudową oraz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obsypką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(przekrój 1050x1345)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D-04.00.00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PODBUDOWY 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  <w:r w:rsidR="004D7096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0FB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Profilowanie wykonane na szerokości drogi oraz chodników  </w:t>
            </w:r>
          </w:p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10 816,00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D-04.03.01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Oczyszczenie i skropienie mechaniczne warstw konstrukcyjnych ulepszoną emulsja asfaltową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(bitum)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12 687,00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Oczyszczenie i skropienie mechaniczne warstw konstrukcyjnych ulepszoną emulsja asfaltową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(tłuczeń)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D-04.04.02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warstwy z tłucznia (frakcji 0-31,5 mm) grubości 20 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(podbudowa pod DW, pętlę, skrzyżowania, zjazdy publiczne, miejsca postojowe)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D-04.04.02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096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warstwy z tłucznia (frakcji 0-31,5 mm) grubości 15 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(podbudowa pod zjazdy indywidualne, najazdy, chodnik, wyspy spowalniające)</w:t>
            </w:r>
          </w:p>
          <w:p w:rsidR="009D60FB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  <w:p w:rsidR="004D7096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2 055,00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D-04.04.02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warstwy z tłucznia (frakcji 0-31,5 mm) grubości 12 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(podbudowa pod zjazdy bitumiczne)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D-04.05.01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podbudowy z gruntu stabilizowanego cementem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=2,5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Mpa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 10 cm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(podbudowa pod zjazdami z kostki i miejscami postojowymi)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D-04.05.01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podbudowy z gruntu stabilizowanego cementem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Rm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=2,5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Mpa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gr.15 cm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(podbudowa  pod DW, pętlę, skrzyżowania, zjazdy bitumiczne, najazdy)</w:t>
            </w:r>
          </w:p>
          <w:p w:rsidR="009D60FB" w:rsidRPr="00105484" w:rsidRDefault="009D60FB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D-04.07.01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podbudowy z mieszanek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mineralno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asfaltowych AC22P gr. 10 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(podbudowa pod DW, pętlę, skrzyżowania, zjazdy publiczne)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D-05.00.00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105484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NAWIERZCHNIE </w:t>
            </w:r>
          </w:p>
          <w:p w:rsidR="004D7096" w:rsidRPr="00105484" w:rsidRDefault="004D7096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F2706C" w:rsidRPr="00105484" w:rsidTr="004D7096">
        <w:trPr>
          <w:trHeight w:val="1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D-06.03.01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06C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nawierzchni z destruktu z odzysku i dowozu przemieszanego z pospółką 1:1 po zagęszczeniu 15 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(pobocza) (40m3 z odzysku, 135,2m3 z dowozu)</w:t>
            </w:r>
          </w:p>
          <w:p w:rsidR="000851A9" w:rsidRPr="00105484" w:rsidRDefault="000851A9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1 168,00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2706C" w:rsidRPr="00105484" w:rsidRDefault="00F2706C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nawierzchni z kostki kamiennej rzędowej 16 cm 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cem-piask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gr. 5cm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(najazdy)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warstwy wiążącej z mieszanki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mineralno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- asfaltowej gr. 8 cm po zagęszczeniu AC16W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 DW, pętla, skrzyżowania, zjazdy publiczne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6 257,00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Frezowanie nawierzchni bitumicznej do 3 cm (pozyskanie destruktu)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D-05.03.13a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Wykonanie warstwy ścieralnej z mieszanki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mineralno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- asfaltowej SMA 11 gr.4 cm po zagęszczeniu (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DW, pętla, skrzyżowania, zjazdy bitumiczne</w:t>
            </w: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Nawierzchnia z kostki betonowej szarej typ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holland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 8 cm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-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3cm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(chodnik 1735-112-155)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1 468,00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Nawierzchnia z kostki betonowej z wypustkami STOP typ cegła gr. 8 cm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-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3cm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(chodnik)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Nawierzchnia z kostki betonowej kolorowej typ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holland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 8 cm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-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3cm 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(chodnik)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Nawierzchnia z kostki betonowej kolorowej typ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holland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 8 cm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-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3cm 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(zjazdy ind. z kostki i wyspa </w:t>
            </w:r>
            <w:proofErr w:type="spellStart"/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spow</w:t>
            </w:r>
            <w:proofErr w:type="spellEnd"/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Nawierzchnia z kostki betonowej szarej typ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behaton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gr. 10 cm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. -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piask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. 3cm  </w:t>
            </w: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(zjazd sklep i parking)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D-05.03.26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Ułożenie siatki szklano-węglowej  120/200kN/m  na styku  z istniejącą nawierzchnią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D-06.00.00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ROBOTY WYKOŃCZENIOWE </w:t>
            </w:r>
          </w:p>
          <w:p w:rsidR="004D7096" w:rsidRPr="00105484" w:rsidRDefault="004D7096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Plantowanie skarp i dna wykopów i poboczy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2 085,00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Humusowanie terenów zielonych grubości humusu średnio 10 cm z obsianiem trawami (humus z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dowozu,z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obsianiem trawą)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Humusowanie poboczy i skarp przy grubości humusu średnio 10 cm z obsianiem trawami (humus z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dowozu,z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obsianiem trawą)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Umocnienie skarp przy przepustach kostką granitową na zaprawie cementowej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D-06.01.01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Umocnienie dna rowu oraz skarp na wysokość 0,8 płytami ażurowymi na podsypce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piaskowej, wypełnienie przestrzeni humusem i obsianie trawą 5cm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D.-06.04.01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Oczyszczenie rowów z namułów z wyprofilowaniem dna i skarp wraz z wywozem i utylizacją na składowisko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FF00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D-07.00.00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OZNAKOWANIE DRÓG </w:t>
            </w:r>
            <w:r w:rsidR="004D7096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Oznakowanie poziome jezdni materiałami grubowarstwowymi  (chemoutwardzalne)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słupków fi 70 mm z zasypaniem dołów i ubiciem warstwami (z zakupem)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słupków fi 70 mm z zasypaniem dołów i ubiciem warstwami ( z odzysku)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Przymocowanie znaków typu A, B,C, D i E wykonanych z foli trzeciej generacji ( z zakupem)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Przymocowanie znaków typu A, B,C, D, E, F oraz tabliczek T wykonanych z foli trzeciej generacji ( z odzysku)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Przymocowanie  tabliczek T wykonanych z foli trzeciej generacji ( z zakupem)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Przymocowanie znaków typu  F wykonanych z foli trzeciej generacji ( z zakupem)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D-07.02.01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Ustawienie pylonów ostrzegawczych U5a ze znakiem aktywnym zespolonych ze znakiem C9,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D-07.05.01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Ustawienie balustrady U12a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D-07.05.01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barier energochłonnych N2 W3A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D-07.06.01a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Zabezpieczenie pasa drogowego - budowa tymczasowego ogrodzenia - montaż siatki leśnej wys. 2m  na słupkach drewnianych  (działka 57/5, 162/1)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single" w:sz="4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D-08.00.00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ELEMETY ULIC I DRÓG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10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D-08.01.01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krawężników betonowych 20x30 cm wraz z wykonaniem ławy z oporem z betonu C12/15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D-08.01.01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krawężników betonowych 20x22 cm wraz z wykonaniem ławy z oporem z betonu C12/15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D-08.01.01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krawężników systemowych wysepkowych betonowych 25x30 cm wyniesionych na 15 cm wraz z wykonaniem ławy z oporem z betonu C12/15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1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D-08.01.01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Ustawienie krawężników systemowych wysepkowych (betonowe płytkowe 30x10cm zatopione do poziomu nawierzchni) wraz z wykonaniem ławy z oporem z betonu C12/15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D-08.03.01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Ustawienie obrzeży chodnikowych 8x30 z wykonaniem ławy </w:t>
            </w:r>
            <w:proofErr w:type="spellStart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cem</w:t>
            </w:r>
            <w:proofErr w:type="spellEnd"/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 xml:space="preserve"> piaskowej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345"/>
        </w:trPr>
        <w:tc>
          <w:tcPr>
            <w:tcW w:w="436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D-10.00.00</w:t>
            </w:r>
          </w:p>
        </w:tc>
        <w:tc>
          <w:tcPr>
            <w:tcW w:w="3119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INNE ROBOTY</w:t>
            </w:r>
          </w:p>
        </w:tc>
        <w:tc>
          <w:tcPr>
            <w:tcW w:w="85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  <w:r w:rsidR="00105484"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 </w:t>
            </w:r>
            <w:r w:rsidR="004D7096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105484" w:rsidRPr="00105484" w:rsidTr="004D709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D-10.00.01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Budowa murka oporowego z gazonów o wym. 66x45x30 cm, 2 rzędy, zasypka z piasku średnioziarnistego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105484" w:rsidRPr="00105484" w:rsidTr="004D7096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D-10.00.01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Ława betonowa z betonu C12/15 pod murek z gazonów 42x0,5x0,5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05484" w:rsidRPr="00105484" w:rsidRDefault="00105484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color w:val="006100"/>
                <w:sz w:val="24"/>
                <w:szCs w:val="24"/>
              </w:rPr>
              <w:t> </w:t>
            </w:r>
          </w:p>
        </w:tc>
      </w:tr>
      <w:tr w:rsidR="000851A9" w:rsidRPr="00105484" w:rsidTr="004D7096">
        <w:trPr>
          <w:trHeight w:val="2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1A9" w:rsidRPr="00105484" w:rsidRDefault="000851A9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</w:rPr>
              <w:t>X</w:t>
            </w: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</w:t>
            </w:r>
          </w:p>
        </w:tc>
        <w:tc>
          <w:tcPr>
            <w:tcW w:w="8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1A9" w:rsidRDefault="000851A9" w:rsidP="00F2706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</w:p>
          <w:p w:rsidR="000851A9" w:rsidRDefault="000851A9" w:rsidP="00F2706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OGÓŁEM WARTOŚĆ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 xml:space="preserve"> NETTO zł (suma poz.1-8</w:t>
            </w:r>
            <w:r w:rsidR="00360F79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)</w:t>
            </w: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:</w:t>
            </w:r>
          </w:p>
          <w:p w:rsidR="004D7096" w:rsidRPr="00105484" w:rsidRDefault="004D7096" w:rsidP="00F2706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A9" w:rsidRPr="00105484" w:rsidRDefault="000851A9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  <w:t> </w:t>
            </w:r>
          </w:p>
        </w:tc>
      </w:tr>
      <w:tr w:rsidR="004D7096" w:rsidRPr="00105484" w:rsidTr="00EC7C2A">
        <w:trPr>
          <w:trHeight w:val="829"/>
        </w:trPr>
        <w:tc>
          <w:tcPr>
            <w:tcW w:w="1020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096" w:rsidRDefault="004D7096" w:rsidP="004D709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</w:p>
          <w:p w:rsidR="004D7096" w:rsidRPr="00105484" w:rsidRDefault="004D7096" w:rsidP="0010548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</w:rPr>
            </w:pPr>
            <w:r w:rsidRPr="00105484">
              <w:rPr>
                <w:rFonts w:ascii="Arial Narrow" w:eastAsia="Times New Roman" w:hAnsi="Arial Narrow" w:cs="Arial CE"/>
                <w:sz w:val="24"/>
                <w:szCs w:val="24"/>
              </w:rPr>
              <w:t>  </w:t>
            </w:r>
          </w:p>
        </w:tc>
      </w:tr>
    </w:tbl>
    <w:p w:rsidR="002C7226" w:rsidRDefault="002C7226"/>
    <w:p w:rsidR="00F2706C" w:rsidRDefault="00F2706C"/>
    <w:p w:rsidR="00F2706C" w:rsidRDefault="00F2706C"/>
    <w:p w:rsidR="00F2706C" w:rsidRPr="00F2706C" w:rsidRDefault="00F2706C">
      <w:pPr>
        <w:rPr>
          <w:sz w:val="24"/>
          <w:szCs w:val="24"/>
        </w:rPr>
      </w:pPr>
    </w:p>
    <w:p w:rsidR="00F2706C" w:rsidRDefault="00F2706C">
      <w:pPr>
        <w:rPr>
          <w:rFonts w:ascii="Arial Narrow" w:hAnsi="Arial Narrow"/>
        </w:rPr>
      </w:pPr>
      <w:r w:rsidRPr="00F2706C">
        <w:rPr>
          <w:rFonts w:ascii="Arial Narrow" w:hAnsi="Arial Narrow"/>
          <w:sz w:val="24"/>
          <w:szCs w:val="24"/>
        </w:rPr>
        <w:t>Słownie wartość netto:</w:t>
      </w:r>
      <w:r>
        <w:rPr>
          <w:rFonts w:ascii="Arial Narrow" w:hAnsi="Arial Narrow"/>
        </w:rPr>
        <w:t xml:space="preserve"> </w:t>
      </w:r>
      <w:r w:rsidRPr="00F2706C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F2706C" w:rsidRPr="00F2706C" w:rsidRDefault="00F2706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……………………………………………………………………………………………………………………….zł</w:t>
      </w:r>
    </w:p>
    <w:p w:rsidR="00F2706C" w:rsidRPr="00F2706C" w:rsidRDefault="00F2706C">
      <w:pPr>
        <w:rPr>
          <w:rFonts w:ascii="Arial Narrow" w:hAnsi="Arial Narrow"/>
        </w:rPr>
      </w:pPr>
    </w:p>
    <w:p w:rsidR="00F2706C" w:rsidRPr="00F2706C" w:rsidRDefault="00F270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F2706C" w:rsidRPr="00F2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9"/>
    <w:rsid w:val="000851A9"/>
    <w:rsid w:val="00105484"/>
    <w:rsid w:val="00281BE9"/>
    <w:rsid w:val="002A3FC9"/>
    <w:rsid w:val="002C7226"/>
    <w:rsid w:val="00360F79"/>
    <w:rsid w:val="004D7096"/>
    <w:rsid w:val="009D60FB"/>
    <w:rsid w:val="00F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00E0"/>
  <w15:chartTrackingRefBased/>
  <w15:docId w15:val="{C608067A-324E-4478-B79E-0B364907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6</cp:revision>
  <cp:lastPrinted>2019-05-29T11:39:00Z</cp:lastPrinted>
  <dcterms:created xsi:type="dcterms:W3CDTF">2019-05-29T10:59:00Z</dcterms:created>
  <dcterms:modified xsi:type="dcterms:W3CDTF">2019-05-29T13:33:00Z</dcterms:modified>
</cp:coreProperties>
</file>