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7C065C" w:rsidRPr="007C065C">
        <w:rPr>
          <w:rFonts w:ascii="Arial Narrow" w:hAnsi="Arial Narrow" w:cs="Arial"/>
          <w:b/>
          <w:sz w:val="24"/>
          <w:szCs w:val="20"/>
        </w:rPr>
        <w:t xml:space="preserve">Zakup Pakietu Office 2021 </w:t>
      </w:r>
      <w:proofErr w:type="spellStart"/>
      <w:r w:rsidR="007C065C" w:rsidRPr="007C065C">
        <w:rPr>
          <w:rFonts w:ascii="Arial Narrow" w:hAnsi="Arial Narrow" w:cs="Arial"/>
          <w:b/>
          <w:sz w:val="24"/>
          <w:szCs w:val="20"/>
        </w:rPr>
        <w:t>Home&amp;Business</w:t>
      </w:r>
      <w:proofErr w:type="spellEnd"/>
      <w:r w:rsidR="007C065C" w:rsidRPr="007C065C">
        <w:rPr>
          <w:rFonts w:ascii="Arial Narrow" w:hAnsi="Arial Narrow" w:cs="Arial"/>
          <w:b/>
          <w:sz w:val="24"/>
          <w:szCs w:val="20"/>
        </w:rPr>
        <w:t xml:space="preserve"> PL BOX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7C065C">
        <w:rPr>
          <w:rFonts w:ascii="Arial Narrow" w:hAnsi="Arial Narrow"/>
          <w:b/>
          <w:sz w:val="20"/>
          <w:szCs w:val="20"/>
        </w:rPr>
        <w:t>28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7C065C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764401">
        <w:rPr>
          <w:rFonts w:ascii="Arial Narrow" w:hAnsi="Arial Narrow"/>
          <w:b/>
          <w:sz w:val="20"/>
          <w:szCs w:val="20"/>
        </w:rPr>
        <w:t>3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  <w:bookmarkStart w:id="0" w:name="_GoBack"/>
      <w:bookmarkEnd w:id="0"/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764401"/>
    <w:rsid w:val="007C065C"/>
    <w:rsid w:val="008E771A"/>
    <w:rsid w:val="009324ED"/>
    <w:rsid w:val="00A22DC9"/>
    <w:rsid w:val="00A360AE"/>
    <w:rsid w:val="00A75A9E"/>
    <w:rsid w:val="00BF6B92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8E4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13</cp:revision>
  <cp:lastPrinted>2022-01-20T12:02:00Z</cp:lastPrinted>
  <dcterms:created xsi:type="dcterms:W3CDTF">2021-01-15T11:53:00Z</dcterms:created>
  <dcterms:modified xsi:type="dcterms:W3CDTF">2023-04-04T07:40:00Z</dcterms:modified>
</cp:coreProperties>
</file>