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42" w:rsidRPr="001155A9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="008A2C42" w:rsidRPr="001155A9">
        <w:rPr>
          <w:rFonts w:ascii="Arial Narrow" w:hAnsi="Arial Narrow"/>
          <w:sz w:val="20"/>
          <w:szCs w:val="20"/>
        </w:rPr>
        <w:t xml:space="preserve">   Formularz nr 1</w:t>
      </w:r>
    </w:p>
    <w:p w:rsidR="002C65DF" w:rsidRPr="001155A9" w:rsidRDefault="00CA097D" w:rsidP="00CA097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 xml:space="preserve">   </w:t>
      </w:r>
    </w:p>
    <w:p w:rsidR="009E31EE" w:rsidRPr="001155A9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"/>
          <w:sz w:val="20"/>
          <w:szCs w:val="20"/>
        </w:rPr>
      </w:pPr>
      <w:r w:rsidRPr="001155A9">
        <w:rPr>
          <w:rFonts w:ascii="Arial Narrow" w:hAnsi="Arial Narrow" w:cs="ArialNarrow"/>
          <w:sz w:val="20"/>
          <w:szCs w:val="20"/>
        </w:rPr>
        <w:t>…………………………</w:t>
      </w:r>
    </w:p>
    <w:p w:rsidR="009E31EE" w:rsidRPr="001155A9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1155A9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2C65DF" w:rsidRPr="001155A9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1155A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155A9">
        <w:rPr>
          <w:rFonts w:ascii="Arial Narrow" w:hAnsi="Arial Narrow"/>
          <w:b/>
          <w:sz w:val="24"/>
          <w:szCs w:val="24"/>
        </w:rPr>
        <w:t>FORMULARZ  OFERTOWY</w:t>
      </w:r>
    </w:p>
    <w:p w:rsidR="002C65DF" w:rsidRPr="001155A9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1155A9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1155A9">
        <w:rPr>
          <w:rFonts w:ascii="Arial Narrow" w:hAnsi="Arial Narrow"/>
          <w:b/>
          <w:sz w:val="20"/>
          <w:szCs w:val="20"/>
        </w:rPr>
        <w:tab/>
      </w:r>
      <w:r w:rsidRPr="001155A9">
        <w:rPr>
          <w:rFonts w:ascii="Arial Narrow" w:hAnsi="Arial Narrow"/>
          <w:b/>
          <w:sz w:val="20"/>
          <w:szCs w:val="20"/>
        </w:rPr>
        <w:tab/>
      </w:r>
      <w:r w:rsidRPr="001155A9">
        <w:rPr>
          <w:rFonts w:ascii="Arial Narrow" w:hAnsi="Arial Narrow"/>
          <w:b/>
          <w:sz w:val="20"/>
          <w:szCs w:val="20"/>
        </w:rPr>
        <w:tab/>
      </w:r>
      <w:r w:rsidRPr="001155A9">
        <w:rPr>
          <w:rFonts w:ascii="Arial Narrow" w:hAnsi="Arial Narrow"/>
          <w:b/>
          <w:sz w:val="20"/>
          <w:szCs w:val="20"/>
        </w:rPr>
        <w:tab/>
      </w:r>
      <w:r w:rsidRPr="001155A9">
        <w:rPr>
          <w:rFonts w:ascii="Arial Narrow" w:hAnsi="Arial Narrow"/>
          <w:b/>
          <w:sz w:val="20"/>
          <w:szCs w:val="20"/>
        </w:rPr>
        <w:tab/>
      </w:r>
      <w:r w:rsidRPr="001155A9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Pr="001155A9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1155A9"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Pr="001155A9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1155A9">
        <w:rPr>
          <w:rFonts w:ascii="Arial Narrow" w:hAnsi="Arial Narrow"/>
          <w:b/>
          <w:sz w:val="20"/>
          <w:szCs w:val="20"/>
        </w:rPr>
        <w:t>w Zielonej Górze</w:t>
      </w:r>
    </w:p>
    <w:p w:rsidR="002C65DF" w:rsidRPr="001155A9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1155A9"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Pr="001155A9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1155A9">
        <w:rPr>
          <w:rFonts w:ascii="Arial Narrow" w:hAnsi="Arial Narrow"/>
          <w:b/>
          <w:sz w:val="20"/>
          <w:szCs w:val="20"/>
        </w:rPr>
        <w:t>65-042 Zielona Góra</w:t>
      </w:r>
    </w:p>
    <w:p w:rsidR="00861DDF" w:rsidRPr="001155A9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Pr="001155A9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b/>
          <w:sz w:val="20"/>
          <w:szCs w:val="20"/>
        </w:rPr>
        <w:t>dotyczy zamówienia na</w:t>
      </w:r>
      <w:r w:rsidRPr="001155A9">
        <w:rPr>
          <w:rFonts w:ascii="Arial Narrow" w:hAnsi="Arial Narrow"/>
          <w:sz w:val="20"/>
          <w:szCs w:val="20"/>
        </w:rPr>
        <w:t xml:space="preserve">: </w:t>
      </w:r>
    </w:p>
    <w:p w:rsidR="00F96046" w:rsidRPr="001155A9" w:rsidRDefault="008A2C42" w:rsidP="00F96046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</w:rPr>
      </w:pPr>
      <w:r w:rsidRPr="001155A9">
        <w:rPr>
          <w:rFonts w:ascii="Arial Narrow" w:hAnsi="Arial Narrow"/>
          <w:b/>
        </w:rPr>
        <w:t>„</w:t>
      </w:r>
      <w:r w:rsidR="00647EE2" w:rsidRPr="001155A9">
        <w:rPr>
          <w:rFonts w:ascii="Arial Narrow" w:hAnsi="Arial Narrow"/>
          <w:b/>
        </w:rPr>
        <w:t>Dosta</w:t>
      </w:r>
      <w:r w:rsidR="00CF5852" w:rsidRPr="001155A9">
        <w:rPr>
          <w:rFonts w:ascii="Arial Narrow" w:hAnsi="Arial Narrow"/>
          <w:b/>
        </w:rPr>
        <w:t xml:space="preserve">wa szaf na </w:t>
      </w:r>
      <w:r w:rsidRPr="001155A9">
        <w:rPr>
          <w:rFonts w:ascii="Arial Narrow" w:hAnsi="Arial Narrow"/>
          <w:b/>
        </w:rPr>
        <w:t>sprzęt gaśniczy</w:t>
      </w:r>
      <w:r w:rsidR="00CF5852" w:rsidRPr="001155A9">
        <w:rPr>
          <w:rFonts w:ascii="Arial Narrow" w:hAnsi="Arial Narrow"/>
          <w:b/>
        </w:rPr>
        <w:t xml:space="preserve"> i szaf do przechowywania </w:t>
      </w:r>
    </w:p>
    <w:p w:rsidR="0091545E" w:rsidRPr="001155A9" w:rsidRDefault="00CF5852" w:rsidP="00F96046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</w:rPr>
      </w:pPr>
      <w:r w:rsidRPr="001155A9">
        <w:rPr>
          <w:rFonts w:ascii="Arial Narrow" w:hAnsi="Arial Narrow"/>
          <w:b/>
        </w:rPr>
        <w:t>materiałów niebezpiecznych</w:t>
      </w:r>
      <w:r w:rsidR="008A2C42" w:rsidRPr="001155A9">
        <w:rPr>
          <w:rFonts w:ascii="Arial Narrow" w:hAnsi="Arial Narrow"/>
          <w:b/>
        </w:rPr>
        <w:t>”</w:t>
      </w:r>
      <w:r w:rsidRPr="001155A9">
        <w:rPr>
          <w:rFonts w:ascii="Arial Narrow" w:hAnsi="Arial Narrow"/>
          <w:b/>
        </w:rPr>
        <w:t xml:space="preserve"> </w:t>
      </w:r>
      <w:r w:rsidR="00647EE2" w:rsidRPr="001155A9">
        <w:rPr>
          <w:rFonts w:ascii="Arial Narrow" w:hAnsi="Arial Narrow"/>
          <w:b/>
        </w:rPr>
        <w:br/>
      </w:r>
    </w:p>
    <w:p w:rsidR="002C65DF" w:rsidRPr="001155A9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Pr="001155A9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 w:rsidRPr="001155A9">
        <w:rPr>
          <w:rFonts w:ascii="Arial Narrow" w:hAnsi="Arial Narrow"/>
          <w:sz w:val="20"/>
          <w:szCs w:val="20"/>
        </w:rPr>
        <w:t xml:space="preserve">        </w:t>
      </w:r>
      <w:r w:rsidR="002C65DF" w:rsidRPr="001155A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 w:rsidRPr="001155A9">
        <w:rPr>
          <w:rFonts w:ascii="Arial Narrow" w:hAnsi="Arial Narrow"/>
          <w:sz w:val="18"/>
          <w:szCs w:val="18"/>
        </w:rPr>
        <w:t xml:space="preserve"> </w:t>
      </w:r>
    </w:p>
    <w:p w:rsidR="002C65DF" w:rsidRPr="001155A9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 w:rsidRPr="001155A9">
        <w:rPr>
          <w:rFonts w:ascii="Arial Narrow" w:hAnsi="Arial Narrow"/>
          <w:sz w:val="18"/>
          <w:szCs w:val="18"/>
        </w:rPr>
        <w:t xml:space="preserve">       </w:t>
      </w:r>
      <w:r w:rsidR="002C65DF" w:rsidRPr="001155A9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Pr="001155A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 w:rsidRPr="001155A9">
        <w:rPr>
          <w:rFonts w:ascii="Arial Narrow" w:hAnsi="Arial Narrow"/>
          <w:sz w:val="20"/>
          <w:szCs w:val="20"/>
        </w:rPr>
        <w:t>.......</w:t>
      </w:r>
      <w:r w:rsidRPr="001155A9">
        <w:rPr>
          <w:rFonts w:ascii="Arial Narrow" w:hAnsi="Arial Narrow"/>
          <w:sz w:val="20"/>
          <w:szCs w:val="20"/>
        </w:rPr>
        <w:t>......</w:t>
      </w:r>
    </w:p>
    <w:p w:rsidR="002C65DF" w:rsidRPr="001155A9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</w:t>
      </w:r>
      <w:r w:rsidRPr="001155A9">
        <w:rPr>
          <w:rFonts w:ascii="Arial Narrow" w:hAnsi="Arial Narrow"/>
          <w:sz w:val="20"/>
          <w:szCs w:val="20"/>
        </w:rPr>
        <w:t>.*</w:t>
      </w:r>
    </w:p>
    <w:p w:rsidR="002C65DF" w:rsidRPr="001155A9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 xml:space="preserve">Termin realizacji zamówienia: </w:t>
      </w:r>
      <w:r w:rsidR="001D4834" w:rsidRPr="001155A9">
        <w:rPr>
          <w:rFonts w:ascii="Arial Narrow" w:hAnsi="Arial Narrow" w:cs="Arial"/>
          <w:b/>
          <w:sz w:val="20"/>
          <w:szCs w:val="20"/>
        </w:rPr>
        <w:t>45</w:t>
      </w:r>
      <w:r w:rsidR="00035294" w:rsidRPr="001155A9">
        <w:rPr>
          <w:rFonts w:ascii="Arial Narrow" w:hAnsi="Arial Narrow" w:cs="Arial"/>
          <w:b/>
          <w:sz w:val="20"/>
          <w:szCs w:val="20"/>
        </w:rPr>
        <w:t xml:space="preserve"> </w:t>
      </w:r>
      <w:r w:rsidR="002D3C9D" w:rsidRPr="001155A9">
        <w:rPr>
          <w:rFonts w:ascii="Arial Narrow" w:hAnsi="Arial Narrow" w:cs="Arial"/>
          <w:b/>
          <w:sz w:val="20"/>
          <w:szCs w:val="20"/>
        </w:rPr>
        <w:t xml:space="preserve"> </w:t>
      </w:r>
      <w:r w:rsidR="008A2C42" w:rsidRPr="001155A9">
        <w:rPr>
          <w:rFonts w:ascii="Arial Narrow" w:hAnsi="Arial Narrow" w:cs="Arial"/>
          <w:b/>
          <w:sz w:val="20"/>
          <w:szCs w:val="20"/>
        </w:rPr>
        <w:t>dni od dnia udzielenia zamówienia.</w:t>
      </w:r>
    </w:p>
    <w:p w:rsidR="007E60C4" w:rsidRPr="001155A9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Pr="001155A9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CA097D" w:rsidRPr="001155A9" w:rsidRDefault="00CA097D" w:rsidP="00CA097D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C65DF" w:rsidRPr="001155A9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1155A9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1155A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155A9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1155A9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1155A9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1155A9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Pr="001155A9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="006D3FB3" w:rsidRPr="001155A9">
        <w:rPr>
          <w:rFonts w:ascii="Arial Narrow" w:hAnsi="Arial Narrow"/>
          <w:sz w:val="20"/>
          <w:szCs w:val="20"/>
        </w:rPr>
        <w:t xml:space="preserve">                         </w:t>
      </w:r>
    </w:p>
    <w:p w:rsidR="004B7A14" w:rsidRPr="001155A9" w:rsidRDefault="004B7A14" w:rsidP="004B7A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 w:rsidRPr="001155A9">
        <w:rPr>
          <w:rFonts w:ascii="Arial Narrow" w:hAnsi="Arial Narrow"/>
          <w:sz w:val="20"/>
          <w:szCs w:val="20"/>
        </w:rPr>
        <w:t>Podpis</w:t>
      </w:r>
    </w:p>
    <w:p w:rsidR="002C65DF" w:rsidRPr="001155A9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 w:rsidRPr="001155A9">
        <w:rPr>
          <w:rFonts w:ascii="Arial Narrow" w:hAnsi="Arial Narrow"/>
          <w:sz w:val="20"/>
          <w:szCs w:val="20"/>
        </w:rPr>
        <w:t xml:space="preserve">        </w:t>
      </w:r>
      <w:r w:rsidRPr="001155A9"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Pr="001155A9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1155A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155A9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1155A9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1155A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Pr="001155A9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Pr="001155A9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>Załączniki do oferty:</w:t>
      </w:r>
    </w:p>
    <w:p w:rsidR="0084204D" w:rsidRPr="001155A9" w:rsidRDefault="0084204D" w:rsidP="001155A9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>1.</w:t>
      </w:r>
      <w:r w:rsidR="00FF4D70" w:rsidRPr="001155A9">
        <w:rPr>
          <w:rFonts w:ascii="Arial Narrow" w:hAnsi="Arial Narrow"/>
          <w:sz w:val="20"/>
          <w:szCs w:val="20"/>
        </w:rPr>
        <w:t xml:space="preserve"> F</w:t>
      </w:r>
      <w:r w:rsidR="002C65DF" w:rsidRPr="001155A9">
        <w:rPr>
          <w:rFonts w:ascii="Arial Narrow" w:hAnsi="Arial Narrow"/>
          <w:sz w:val="20"/>
          <w:szCs w:val="20"/>
        </w:rPr>
        <w:t>ormularz cenowy</w:t>
      </w:r>
    </w:p>
    <w:p w:rsidR="00F96046" w:rsidRPr="001155A9" w:rsidRDefault="001155A9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pacing w:val="-6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>2</w:t>
      </w:r>
      <w:r w:rsidR="00F96046" w:rsidRPr="001155A9">
        <w:rPr>
          <w:rFonts w:ascii="Arial Narrow" w:hAnsi="Arial Narrow"/>
          <w:sz w:val="20"/>
          <w:szCs w:val="20"/>
        </w:rPr>
        <w:t xml:space="preserve">. </w:t>
      </w:r>
      <w:r w:rsidR="00F96046" w:rsidRPr="001155A9">
        <w:rPr>
          <w:rFonts w:ascii="Arial Narrow" w:hAnsi="Arial Narrow"/>
          <w:spacing w:val="-6"/>
          <w:sz w:val="20"/>
          <w:szCs w:val="20"/>
        </w:rPr>
        <w:t>Oświadczenie związane z przeciwdziałaniem wspierania agresji na Ukrainę oraz służące ochronie bezpieczeństwa narodowego</w:t>
      </w:r>
    </w:p>
    <w:p w:rsidR="001155A9" w:rsidRPr="001155A9" w:rsidRDefault="001155A9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pacing w:val="-6"/>
          <w:sz w:val="20"/>
          <w:szCs w:val="20"/>
        </w:rPr>
      </w:pPr>
      <w:r w:rsidRPr="001155A9">
        <w:rPr>
          <w:rFonts w:ascii="Arial Narrow" w:hAnsi="Arial Narrow"/>
          <w:spacing w:val="-6"/>
          <w:sz w:val="20"/>
          <w:szCs w:val="20"/>
        </w:rPr>
        <w:t>3. Dokumenty potwierdzające  parametry techniczne oferowanego przedmiotu zamówienia.</w:t>
      </w:r>
    </w:p>
    <w:p w:rsidR="005C61C9" w:rsidRPr="001155A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CF5852" w:rsidRPr="001155A9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1155A9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1155A9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 w:rsidRPr="001155A9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1155A9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CF5852" w:rsidRPr="001155A9">
        <w:rPr>
          <w:rFonts w:ascii="Arial Narrow" w:hAnsi="Arial Narrow" w:cs="Arial"/>
          <w:sz w:val="16"/>
          <w:szCs w:val="16"/>
          <w:lang w:eastAsia="pl-PL"/>
        </w:rPr>
        <w:t>ądzenie o ochronie danych </w:t>
      </w:r>
      <w:r w:rsidRPr="001155A9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</w:t>
      </w:r>
    </w:p>
    <w:p w:rsidR="005C61C9" w:rsidRPr="001155A9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1155A9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1155A9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1155A9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1155A9" w:rsidRPr="001155A9" w:rsidRDefault="001155A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1155A9" w:rsidRPr="001155A9" w:rsidRDefault="001155A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1155A9" w:rsidRPr="001155A9" w:rsidRDefault="001155A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</w:p>
    <w:p w:rsidR="00786DB7" w:rsidRPr="001155A9" w:rsidRDefault="005C61C9" w:rsidP="002C0ED0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r w:rsidRPr="001155A9">
        <w:rPr>
          <w:rFonts w:ascii="Arial Narrow" w:hAnsi="Arial Narrow"/>
          <w:sz w:val="20"/>
          <w:szCs w:val="20"/>
        </w:rPr>
        <w:tab/>
      </w:r>
      <w:bookmarkEnd w:id="0"/>
    </w:p>
    <w:p w:rsidR="009E31EE" w:rsidRPr="001155A9" w:rsidRDefault="002C0ED0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1155A9">
        <w:rPr>
          <w:rFonts w:ascii="Arial Narrow" w:hAnsi="Arial Narrow"/>
          <w:sz w:val="20"/>
          <w:szCs w:val="20"/>
        </w:rPr>
        <w:t xml:space="preserve">Formularz </w:t>
      </w:r>
      <w:r w:rsidR="009E31EE" w:rsidRPr="001155A9">
        <w:rPr>
          <w:rFonts w:ascii="Arial Narrow" w:hAnsi="Arial Narrow"/>
          <w:sz w:val="20"/>
          <w:szCs w:val="20"/>
        </w:rPr>
        <w:t xml:space="preserve"> nr 2      </w:t>
      </w:r>
    </w:p>
    <w:p w:rsidR="009E31EE" w:rsidRPr="001155A9" w:rsidRDefault="009E31EE" w:rsidP="009E31EE">
      <w:pPr>
        <w:spacing w:after="0"/>
        <w:rPr>
          <w:rFonts w:ascii="Arial Narrow" w:hAnsi="Arial Narrow"/>
          <w:sz w:val="18"/>
          <w:szCs w:val="18"/>
        </w:rPr>
      </w:pPr>
      <w:r w:rsidRPr="001155A9">
        <w:rPr>
          <w:rFonts w:ascii="Arial Narrow" w:hAnsi="Arial Narrow"/>
          <w:sz w:val="18"/>
          <w:szCs w:val="18"/>
        </w:rPr>
        <w:t xml:space="preserve">                  </w:t>
      </w:r>
    </w:p>
    <w:p w:rsidR="009E31EE" w:rsidRPr="001155A9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1155A9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1155A9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1155A9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1155A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9E31EE" w:rsidRPr="001155A9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"/>
          <w:sz w:val="20"/>
          <w:szCs w:val="20"/>
        </w:rPr>
      </w:pPr>
      <w:r w:rsidRPr="001155A9">
        <w:rPr>
          <w:rFonts w:ascii="Arial Narrow" w:hAnsi="Arial Narrow" w:cs="ArialNarrow"/>
          <w:sz w:val="20"/>
          <w:szCs w:val="20"/>
        </w:rPr>
        <w:t>…………………………</w:t>
      </w:r>
    </w:p>
    <w:p w:rsidR="009E31EE" w:rsidRPr="001155A9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1155A9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9E31EE" w:rsidRPr="001155A9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002"/>
        <w:gridCol w:w="1021"/>
        <w:gridCol w:w="941"/>
        <w:gridCol w:w="14"/>
        <w:gridCol w:w="1134"/>
        <w:gridCol w:w="1413"/>
      </w:tblGrid>
      <w:tr w:rsidR="00786DB7" w:rsidRPr="001155A9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 xml:space="preserve">FORMULARZ CENOWY </w:t>
            </w:r>
          </w:p>
        </w:tc>
      </w:tr>
      <w:tr w:rsidR="00786DB7" w:rsidRPr="001155A9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1155A9" w:rsidTr="004B7A14">
        <w:trPr>
          <w:trHeight w:val="1058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0861" w:rsidRPr="001155A9" w:rsidRDefault="004B7A14" w:rsidP="005B08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b/>
                <w:bCs/>
                <w:lang w:eastAsia="pl-PL"/>
              </w:rPr>
              <w:t>Dost</w:t>
            </w:r>
            <w:r w:rsidR="005B0861" w:rsidRPr="001155A9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awa szaf na </w:t>
            </w:r>
            <w:r w:rsidR="002C0ED0" w:rsidRPr="001155A9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sprzęt gaśniczy </w:t>
            </w:r>
          </w:p>
          <w:p w:rsidR="004B7A14" w:rsidRPr="001155A9" w:rsidRDefault="005B0861" w:rsidP="005B08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i szaf do przechowywania materiałów niebezpiecznych</w:t>
            </w:r>
          </w:p>
          <w:p w:rsidR="00786DB7" w:rsidRPr="001155A9" w:rsidRDefault="00786DB7" w:rsidP="004B7A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</w:tr>
      <w:tr w:rsidR="00786DB7" w:rsidRPr="001155A9" w:rsidTr="004C49B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Jedn.</w:t>
            </w:r>
          </w:p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obm</w:t>
            </w:r>
            <w:r w:rsidR="004C49B8"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Cena jedn.</w:t>
            </w:r>
          </w:p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</w:t>
            </w:r>
            <w:r w:rsidRPr="001155A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1155A9" w:rsidTr="005B0861">
        <w:trPr>
          <w:trHeight w:val="543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1155A9" w:rsidRDefault="00786DB7" w:rsidP="004B7A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7E60C4" w:rsidRPr="001155A9" w:rsidRDefault="002C0ED0" w:rsidP="007E60C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Dostawa szaf</w:t>
            </w:r>
            <w:r w:rsidR="000B67CB" w:rsidRPr="001155A9">
              <w:rPr>
                <w:rFonts w:ascii="Arial Narrow" w:eastAsia="Times New Roman" w:hAnsi="Arial Narrow" w:cs="Arial"/>
                <w:lang w:eastAsia="pl-PL"/>
              </w:rPr>
              <w:t xml:space="preserve"> do przechowywania sprzętu gaśniczego </w:t>
            </w:r>
            <w:r w:rsidR="000B67CB" w:rsidRPr="001155A9">
              <w:rPr>
                <w:rFonts w:ascii="Arial Narrow" w:eastAsia="Times New Roman" w:hAnsi="Arial Narrow" w:cs="Arial"/>
                <w:lang w:eastAsia="pl-PL"/>
              </w:rPr>
              <w:br/>
              <w:t xml:space="preserve">w postaci 2 gaśnic przewoźnych 25 kg, 2 gaśnic przenośnych, dwóch </w:t>
            </w:r>
            <w:proofErr w:type="spellStart"/>
            <w:r w:rsidR="000B67CB" w:rsidRPr="001155A9">
              <w:rPr>
                <w:rFonts w:ascii="Arial Narrow" w:eastAsia="Times New Roman" w:hAnsi="Arial Narrow" w:cs="Arial"/>
                <w:lang w:eastAsia="pl-PL"/>
              </w:rPr>
              <w:t>kocy</w:t>
            </w:r>
            <w:proofErr w:type="spellEnd"/>
            <w:r w:rsidR="000B67CB" w:rsidRPr="001155A9">
              <w:rPr>
                <w:rFonts w:ascii="Arial Narrow" w:eastAsia="Times New Roman" w:hAnsi="Arial Narrow" w:cs="Arial"/>
                <w:lang w:eastAsia="pl-PL"/>
              </w:rPr>
              <w:t xml:space="preserve"> 2x3m</w:t>
            </w:r>
            <w:r w:rsidRPr="001155A9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  <w:p w:rsidR="00581D56" w:rsidRPr="001155A9" w:rsidRDefault="00581D56" w:rsidP="007E60C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7E60C4" w:rsidRPr="001155A9" w:rsidRDefault="007E60C4" w:rsidP="007E60C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1155A9" w:rsidRDefault="00581D56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786DB7" w:rsidRPr="001155A9">
              <w:rPr>
                <w:rFonts w:ascii="Arial Narrow" w:eastAsia="Times New Roman" w:hAnsi="Arial Narrow" w:cs="Arial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1155A9" w:rsidRDefault="00F70699" w:rsidP="00581D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581D56" w:rsidRPr="001155A9" w:rsidTr="005B0861">
        <w:trPr>
          <w:trHeight w:val="543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1155A9" w:rsidRDefault="00581D56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1155A9" w:rsidRDefault="002C0ED0" w:rsidP="004B7A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581D56" w:rsidRPr="001155A9" w:rsidRDefault="002C0ED0" w:rsidP="004B7A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Dostawa s</w:t>
            </w:r>
            <w:r w:rsidR="00581D56" w:rsidRPr="001155A9">
              <w:rPr>
                <w:rFonts w:ascii="Arial Narrow" w:eastAsia="Times New Roman" w:hAnsi="Arial Narrow" w:cs="Arial"/>
                <w:lang w:eastAsia="pl-PL"/>
              </w:rPr>
              <w:t xml:space="preserve">zaf </w:t>
            </w:r>
            <w:r w:rsidRPr="001155A9">
              <w:rPr>
                <w:rFonts w:ascii="Arial Narrow" w:eastAsia="Times New Roman" w:hAnsi="Arial Narrow" w:cs="Arial"/>
                <w:lang w:eastAsia="pl-PL"/>
              </w:rPr>
              <w:t xml:space="preserve">zabezpieczających </w:t>
            </w:r>
            <w:r w:rsidR="00581D56" w:rsidRPr="001155A9">
              <w:rPr>
                <w:rFonts w:ascii="Arial Narrow" w:eastAsia="Times New Roman" w:hAnsi="Arial Narrow" w:cs="Arial"/>
                <w:lang w:eastAsia="pl-PL"/>
              </w:rPr>
              <w:t xml:space="preserve">do przechowywania materiałów niebezpiecznych </w:t>
            </w:r>
            <w:r w:rsidRPr="001155A9">
              <w:rPr>
                <w:rFonts w:ascii="Arial Narrow" w:eastAsia="Times New Roman" w:hAnsi="Arial Narrow" w:cs="Arial"/>
                <w:lang w:eastAsia="pl-PL"/>
              </w:rPr>
              <w:t>w wanną</w:t>
            </w:r>
            <w:r w:rsidR="000B67CB" w:rsidRPr="001155A9">
              <w:rPr>
                <w:rFonts w:ascii="Arial Narrow" w:eastAsia="Times New Roman" w:hAnsi="Arial Narrow" w:cs="Arial"/>
                <w:lang w:eastAsia="pl-PL"/>
              </w:rPr>
              <w:t xml:space="preserve"> wychwytową</w:t>
            </w:r>
          </w:p>
          <w:p w:rsidR="00581D56" w:rsidRPr="001155A9" w:rsidRDefault="00581D56" w:rsidP="004B7A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581D56" w:rsidRPr="001155A9" w:rsidRDefault="00581D56" w:rsidP="004B7A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1155A9" w:rsidRDefault="00581D56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1155A9" w:rsidRDefault="00581D56" w:rsidP="00581D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56" w:rsidRPr="001155A9" w:rsidRDefault="00581D56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1D56" w:rsidRPr="001155A9" w:rsidRDefault="00581D56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0ED0" w:rsidRPr="001155A9" w:rsidTr="005B0861">
        <w:trPr>
          <w:trHeight w:val="543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1155A9" w:rsidRDefault="002C0ED0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1155A9" w:rsidRDefault="002C0ED0" w:rsidP="004B7A14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 xml:space="preserve">Znak „Zestaw sprzętu przeciwpożarowego” </w:t>
            </w:r>
            <w:r w:rsidRPr="001155A9">
              <w:rPr>
                <w:rFonts w:ascii="Arial Narrow" w:eastAsia="Times New Roman" w:hAnsi="Arial Narrow" w:cs="Arial"/>
                <w:lang w:eastAsia="pl-PL"/>
              </w:rPr>
              <w:br/>
              <w:t>o wymiarach 150x150 mm, sztywna płyta PCV, znak fotoluminescencyjny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1155A9" w:rsidRDefault="002C0ED0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1155A9" w:rsidRDefault="002C0ED0" w:rsidP="00581D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D0" w:rsidRPr="001155A9" w:rsidRDefault="002C0ED0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0ED0" w:rsidRPr="001155A9" w:rsidRDefault="002C0ED0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86DB7" w:rsidRPr="001155A9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1155A9" w:rsidRDefault="00F70699" w:rsidP="00786D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1155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1155A9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1155A9" w:rsidRDefault="00786DB7" w:rsidP="00786D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786DB7" w:rsidRPr="001155A9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1155A9" w:rsidRDefault="00F70699" w:rsidP="00786D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155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1155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1155A9" w:rsidRDefault="00786DB7" w:rsidP="00786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Pr="001155A9" w:rsidRDefault="00786DB7" w:rsidP="00786DB7">
      <w:pPr>
        <w:spacing w:after="0"/>
        <w:rPr>
          <w:rFonts w:ascii="Arial Narrow" w:hAnsi="Arial Narrow"/>
          <w:b/>
        </w:rPr>
      </w:pPr>
    </w:p>
    <w:p w:rsidR="009E31EE" w:rsidRPr="001155A9" w:rsidRDefault="009E31EE" w:rsidP="00786DB7">
      <w:pPr>
        <w:spacing w:before="240" w:after="0"/>
        <w:rPr>
          <w:rFonts w:ascii="Arial Narrow" w:hAnsi="Arial Narrow"/>
        </w:rPr>
      </w:pPr>
      <w:r w:rsidRPr="001155A9">
        <w:rPr>
          <w:rFonts w:ascii="Arial Narrow" w:hAnsi="Arial Narrow"/>
        </w:rPr>
        <w:t>SŁOWNIE WARTOŚĆ BRUTTO: …………</w:t>
      </w:r>
      <w:r w:rsidR="004B7A14" w:rsidRPr="001155A9">
        <w:rPr>
          <w:rFonts w:ascii="Arial Narrow" w:hAnsi="Arial Narrow"/>
        </w:rPr>
        <w:t>..</w:t>
      </w:r>
      <w:r w:rsidRPr="001155A9"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Pr="001155A9" w:rsidRDefault="009E31EE" w:rsidP="009E31EE">
      <w:pPr>
        <w:spacing w:after="0"/>
        <w:jc w:val="both"/>
        <w:rPr>
          <w:rFonts w:ascii="Arial Narrow" w:hAnsi="Arial Narrow"/>
        </w:rPr>
      </w:pPr>
    </w:p>
    <w:p w:rsidR="00074838" w:rsidRPr="001155A9" w:rsidRDefault="00074838" w:rsidP="00074838">
      <w:pPr>
        <w:spacing w:after="0"/>
        <w:jc w:val="both"/>
        <w:rPr>
          <w:rFonts w:ascii="Arial Narrow" w:hAnsi="Arial Narrow"/>
          <w:u w:val="single"/>
        </w:rPr>
      </w:pPr>
      <w:r w:rsidRPr="001155A9">
        <w:rPr>
          <w:rFonts w:ascii="Arial Narrow" w:hAnsi="Arial Narrow"/>
        </w:rPr>
        <w:t xml:space="preserve">  </w:t>
      </w:r>
      <w:r w:rsidRPr="001155A9">
        <w:rPr>
          <w:rFonts w:ascii="Arial Narrow" w:hAnsi="Arial Narrow"/>
          <w:u w:val="single"/>
        </w:rPr>
        <w:t>W/w  wartość brutto  zawiera:</w:t>
      </w:r>
    </w:p>
    <w:p w:rsidR="00074838" w:rsidRPr="001155A9" w:rsidRDefault="00074838" w:rsidP="00074838">
      <w:pPr>
        <w:spacing w:after="0"/>
        <w:jc w:val="both"/>
        <w:rPr>
          <w:rFonts w:ascii="Arial Narrow" w:hAnsi="Arial Narrow"/>
        </w:rPr>
      </w:pPr>
      <w:r w:rsidRPr="001155A9">
        <w:rPr>
          <w:rFonts w:ascii="Arial Narrow" w:hAnsi="Arial Narrow"/>
        </w:rPr>
        <w:t>- koszt zakupu,</w:t>
      </w:r>
    </w:p>
    <w:p w:rsidR="00786DB7" w:rsidRPr="001155A9" w:rsidRDefault="00074838" w:rsidP="00074838">
      <w:pPr>
        <w:spacing w:after="0"/>
        <w:jc w:val="both"/>
        <w:rPr>
          <w:rFonts w:ascii="Arial Narrow" w:hAnsi="Arial Narrow"/>
        </w:rPr>
      </w:pPr>
      <w:r w:rsidRPr="001155A9">
        <w:rPr>
          <w:rFonts w:ascii="Arial Narrow" w:hAnsi="Arial Narrow"/>
        </w:rPr>
        <w:t>- tra</w:t>
      </w:r>
      <w:r w:rsidR="00B024ED" w:rsidRPr="001155A9">
        <w:rPr>
          <w:rFonts w:ascii="Arial Narrow" w:hAnsi="Arial Narrow"/>
        </w:rPr>
        <w:t>nsport do miejsca przeznaczenia,</w:t>
      </w:r>
    </w:p>
    <w:p w:rsidR="00786DB7" w:rsidRPr="001155A9" w:rsidRDefault="00B024ED" w:rsidP="009E31EE">
      <w:pPr>
        <w:spacing w:after="0"/>
        <w:jc w:val="both"/>
        <w:rPr>
          <w:rFonts w:ascii="Arial Narrow" w:hAnsi="Arial Narrow"/>
        </w:rPr>
      </w:pPr>
      <w:r w:rsidRPr="001155A9">
        <w:rPr>
          <w:rFonts w:ascii="Arial Narrow" w:hAnsi="Arial Narrow"/>
        </w:rPr>
        <w:t>- rozładunek.</w:t>
      </w:r>
    </w:p>
    <w:p w:rsidR="009E31EE" w:rsidRPr="001155A9" w:rsidRDefault="009E31EE" w:rsidP="009E31EE">
      <w:pPr>
        <w:spacing w:after="0"/>
        <w:rPr>
          <w:rFonts w:ascii="Arial Narrow" w:hAnsi="Arial Narrow"/>
        </w:rPr>
      </w:pPr>
      <w:r w:rsidRPr="001155A9">
        <w:rPr>
          <w:rFonts w:ascii="Arial Narrow" w:hAnsi="Arial Narrow"/>
        </w:rPr>
        <w:tab/>
      </w:r>
      <w:r w:rsidRPr="001155A9">
        <w:rPr>
          <w:rFonts w:ascii="Arial Narrow" w:hAnsi="Arial Narrow"/>
        </w:rPr>
        <w:tab/>
      </w:r>
      <w:r w:rsidRPr="001155A9">
        <w:rPr>
          <w:rFonts w:ascii="Arial Narrow" w:hAnsi="Arial Narrow"/>
        </w:rPr>
        <w:tab/>
      </w:r>
      <w:r w:rsidRPr="001155A9">
        <w:rPr>
          <w:rFonts w:ascii="Arial Narrow" w:hAnsi="Arial Narrow"/>
        </w:rPr>
        <w:tab/>
      </w:r>
      <w:r w:rsidRPr="001155A9">
        <w:rPr>
          <w:rFonts w:ascii="Arial Narrow" w:hAnsi="Arial Narrow"/>
        </w:rPr>
        <w:tab/>
      </w:r>
      <w:r w:rsidRPr="001155A9">
        <w:rPr>
          <w:rFonts w:ascii="Arial Narrow" w:hAnsi="Arial Narrow"/>
        </w:rPr>
        <w:tab/>
      </w:r>
      <w:r w:rsidRPr="001155A9">
        <w:rPr>
          <w:rFonts w:ascii="Arial Narrow" w:hAnsi="Arial Narrow"/>
        </w:rPr>
        <w:tab/>
        <w:t xml:space="preserve">     Podpisano:</w:t>
      </w:r>
    </w:p>
    <w:p w:rsidR="00786DB7" w:rsidRPr="001155A9" w:rsidRDefault="00786DB7" w:rsidP="009E31EE">
      <w:pPr>
        <w:spacing w:after="0"/>
        <w:rPr>
          <w:rFonts w:ascii="Arial Narrow" w:hAnsi="Arial Narrow"/>
        </w:rPr>
      </w:pPr>
    </w:p>
    <w:p w:rsidR="009E31EE" w:rsidRPr="001155A9" w:rsidRDefault="009E31EE" w:rsidP="009E31EE">
      <w:pPr>
        <w:spacing w:after="0"/>
        <w:rPr>
          <w:rFonts w:ascii="Arial Narrow" w:hAnsi="Arial Narrow"/>
        </w:rPr>
      </w:pPr>
    </w:p>
    <w:p w:rsidR="009E31EE" w:rsidRPr="001155A9" w:rsidRDefault="009E31EE" w:rsidP="009E31EE">
      <w:pPr>
        <w:spacing w:after="0"/>
        <w:rPr>
          <w:rFonts w:ascii="Arial Narrow" w:hAnsi="Arial Narrow"/>
          <w:sz w:val="28"/>
        </w:rPr>
      </w:pPr>
      <w:r w:rsidRPr="001155A9">
        <w:rPr>
          <w:rFonts w:ascii="Arial Narrow" w:hAnsi="Arial Narrow"/>
          <w:sz w:val="28"/>
        </w:rPr>
        <w:t xml:space="preserve">                                                               .........................................................</w:t>
      </w:r>
    </w:p>
    <w:p w:rsidR="009E31EE" w:rsidRPr="001155A9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1155A9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2C65DF" w:rsidRPr="001155A9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1155A9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</w:t>
      </w:r>
    </w:p>
    <w:sectPr w:rsidR="002C65DF" w:rsidRPr="001155A9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E8" w:rsidRDefault="00B924E8" w:rsidP="00786DB7">
      <w:pPr>
        <w:spacing w:after="0" w:line="240" w:lineRule="auto"/>
      </w:pPr>
      <w:r>
        <w:separator/>
      </w:r>
    </w:p>
  </w:endnote>
  <w:endnote w:type="continuationSeparator" w:id="0">
    <w:p w:rsidR="00B924E8" w:rsidRDefault="00B924E8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B7" w:rsidRDefault="00786DB7">
    <w:pPr>
      <w:pStyle w:val="Stopka"/>
      <w:jc w:val="center"/>
    </w:pPr>
  </w:p>
  <w:p w:rsidR="00786DB7" w:rsidRDefault="00786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E8" w:rsidRDefault="00B924E8" w:rsidP="00786DB7">
      <w:pPr>
        <w:spacing w:after="0" w:line="240" w:lineRule="auto"/>
      </w:pPr>
      <w:r>
        <w:separator/>
      </w:r>
    </w:p>
  </w:footnote>
  <w:footnote w:type="continuationSeparator" w:id="0">
    <w:p w:rsidR="00B924E8" w:rsidRDefault="00B924E8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5DF"/>
    <w:rsid w:val="00025243"/>
    <w:rsid w:val="00035294"/>
    <w:rsid w:val="00074838"/>
    <w:rsid w:val="000B67CB"/>
    <w:rsid w:val="00100232"/>
    <w:rsid w:val="001155A9"/>
    <w:rsid w:val="001449F5"/>
    <w:rsid w:val="00162B59"/>
    <w:rsid w:val="0018226C"/>
    <w:rsid w:val="001B7CB0"/>
    <w:rsid w:val="001C40ED"/>
    <w:rsid w:val="001C63F3"/>
    <w:rsid w:val="001D3014"/>
    <w:rsid w:val="001D4834"/>
    <w:rsid w:val="002600DB"/>
    <w:rsid w:val="00266BEC"/>
    <w:rsid w:val="002C0ED0"/>
    <w:rsid w:val="002C5D28"/>
    <w:rsid w:val="002C65DF"/>
    <w:rsid w:val="002D3C9D"/>
    <w:rsid w:val="002E2F24"/>
    <w:rsid w:val="003140EC"/>
    <w:rsid w:val="00343467"/>
    <w:rsid w:val="0034416B"/>
    <w:rsid w:val="00366A80"/>
    <w:rsid w:val="00377007"/>
    <w:rsid w:val="003A4DB8"/>
    <w:rsid w:val="004270AE"/>
    <w:rsid w:val="00485A01"/>
    <w:rsid w:val="004B7A14"/>
    <w:rsid w:val="004C2750"/>
    <w:rsid w:val="004C49B8"/>
    <w:rsid w:val="005038B3"/>
    <w:rsid w:val="005157F7"/>
    <w:rsid w:val="00550D21"/>
    <w:rsid w:val="00581D56"/>
    <w:rsid w:val="00594B86"/>
    <w:rsid w:val="005B0861"/>
    <w:rsid w:val="005C61C9"/>
    <w:rsid w:val="006402E0"/>
    <w:rsid w:val="00647EE2"/>
    <w:rsid w:val="006667B5"/>
    <w:rsid w:val="006C2881"/>
    <w:rsid w:val="006D3FB3"/>
    <w:rsid w:val="007711B5"/>
    <w:rsid w:val="007841FB"/>
    <w:rsid w:val="00786DB7"/>
    <w:rsid w:val="007C58FD"/>
    <w:rsid w:val="007E60C4"/>
    <w:rsid w:val="0081185D"/>
    <w:rsid w:val="0084204D"/>
    <w:rsid w:val="00845526"/>
    <w:rsid w:val="00846D93"/>
    <w:rsid w:val="00857EB0"/>
    <w:rsid w:val="00861DDF"/>
    <w:rsid w:val="00896329"/>
    <w:rsid w:val="00897B31"/>
    <w:rsid w:val="008A2C42"/>
    <w:rsid w:val="008C7047"/>
    <w:rsid w:val="008D16A9"/>
    <w:rsid w:val="00911749"/>
    <w:rsid w:val="0091545E"/>
    <w:rsid w:val="009445FD"/>
    <w:rsid w:val="00954DE4"/>
    <w:rsid w:val="00966272"/>
    <w:rsid w:val="00977D51"/>
    <w:rsid w:val="009E31EE"/>
    <w:rsid w:val="00A158C5"/>
    <w:rsid w:val="00A93DB1"/>
    <w:rsid w:val="00AD6502"/>
    <w:rsid w:val="00AF0276"/>
    <w:rsid w:val="00B024ED"/>
    <w:rsid w:val="00B2364B"/>
    <w:rsid w:val="00B56392"/>
    <w:rsid w:val="00B85B92"/>
    <w:rsid w:val="00B924E8"/>
    <w:rsid w:val="00BD1A87"/>
    <w:rsid w:val="00BE7858"/>
    <w:rsid w:val="00C31F6D"/>
    <w:rsid w:val="00CA097D"/>
    <w:rsid w:val="00CA4D67"/>
    <w:rsid w:val="00CB127D"/>
    <w:rsid w:val="00CC36D1"/>
    <w:rsid w:val="00CF5852"/>
    <w:rsid w:val="00CF6966"/>
    <w:rsid w:val="00E1103C"/>
    <w:rsid w:val="00E3164D"/>
    <w:rsid w:val="00E92472"/>
    <w:rsid w:val="00E96B3A"/>
    <w:rsid w:val="00F2572A"/>
    <w:rsid w:val="00F26258"/>
    <w:rsid w:val="00F427A8"/>
    <w:rsid w:val="00F70699"/>
    <w:rsid w:val="00F96046"/>
    <w:rsid w:val="00FD706D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FE86-B71C-485E-A2E6-9084909D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960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Ewa Hic Główny Specjalista ds. BHP i PPOŻ</cp:lastModifiedBy>
  <cp:revision>54</cp:revision>
  <cp:lastPrinted>2022-03-04T11:13:00Z</cp:lastPrinted>
  <dcterms:created xsi:type="dcterms:W3CDTF">2021-02-17T11:40:00Z</dcterms:created>
  <dcterms:modified xsi:type="dcterms:W3CDTF">2022-10-18T12:19:00Z</dcterms:modified>
</cp:coreProperties>
</file>