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78" w:rsidRDefault="00217278" w:rsidP="00CC70B3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formularz nr 2</w:t>
      </w:r>
    </w:p>
    <w:p w:rsidR="00217278" w:rsidRDefault="00217278" w:rsidP="00217278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16"/>
          <w:szCs w:val="16"/>
        </w:rPr>
      </w:pPr>
    </w:p>
    <w:p w:rsidR="00217278" w:rsidRDefault="00217278" w:rsidP="00217278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…………………………………………………………..</w:t>
      </w:r>
    </w:p>
    <w:p w:rsidR="00217278" w:rsidRDefault="00217278" w:rsidP="0021727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pieczęć wykonawcy</w:t>
      </w:r>
    </w:p>
    <w:p w:rsidR="00217278" w:rsidRDefault="00217278" w:rsidP="0021727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217278" w:rsidRDefault="00217278" w:rsidP="00217278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B15F5">
        <w:rPr>
          <w:rFonts w:ascii="Arial Narrow" w:hAnsi="Arial Narrow"/>
          <w:b/>
          <w:sz w:val="28"/>
          <w:szCs w:val="28"/>
        </w:rPr>
        <w:t xml:space="preserve">FORMULARZ  </w:t>
      </w:r>
      <w:r>
        <w:rPr>
          <w:rFonts w:ascii="Arial Narrow" w:hAnsi="Arial Narrow"/>
          <w:b/>
          <w:sz w:val="28"/>
          <w:szCs w:val="28"/>
        </w:rPr>
        <w:t>CENOWY</w:t>
      </w:r>
    </w:p>
    <w:p w:rsidR="00217278" w:rsidRDefault="00217278" w:rsidP="00217278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217278" w:rsidRDefault="00217278" w:rsidP="0021727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Przegląd</w:t>
      </w:r>
      <w:r w:rsidR="00CC70B3">
        <w:rPr>
          <w:rFonts w:ascii="Arial Narrow" w:hAnsi="Arial Narrow"/>
          <w:b/>
          <w:sz w:val="24"/>
          <w:szCs w:val="24"/>
        </w:rPr>
        <w:t>y i naprawy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 xml:space="preserve"> sygnalizatorów gołoledzi </w:t>
      </w:r>
    </w:p>
    <w:p w:rsidR="00217278" w:rsidRPr="00217278" w:rsidRDefault="00217278" w:rsidP="0021727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 terenie Rejonu Dróg Wojewódzkich w Kożuchowie 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05"/>
        <w:gridCol w:w="1276"/>
        <w:gridCol w:w="712"/>
        <w:gridCol w:w="1840"/>
        <w:gridCol w:w="1558"/>
      </w:tblGrid>
      <w:tr w:rsidR="00217278" w:rsidTr="0012147F">
        <w:trPr>
          <w:trHeight w:val="61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278" w:rsidRPr="00FF51DF" w:rsidRDefault="00217278" w:rsidP="0012147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FF51DF">
              <w:rPr>
                <w:rFonts w:ascii="Arial Narrow" w:hAnsi="Arial Narrow" w:cs="Tahoma"/>
                <w:b/>
                <w:bCs/>
                <w:color w:val="000000" w:themeColor="text1"/>
              </w:rPr>
              <w:t>Lp.</w:t>
            </w:r>
          </w:p>
          <w:p w:rsidR="00217278" w:rsidRPr="00FF51DF" w:rsidRDefault="00217278" w:rsidP="0012147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278" w:rsidRPr="00FF51DF" w:rsidRDefault="00217278" w:rsidP="0012147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FF51DF">
              <w:rPr>
                <w:rFonts w:ascii="Arial Narrow" w:hAnsi="Arial Narrow" w:cs="Tahoma"/>
                <w:b/>
                <w:bCs/>
                <w:color w:val="000000" w:themeColor="text1"/>
              </w:rPr>
              <w:t>Wyszczególnienie elementów rozliczeniowych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278" w:rsidRPr="00FF51DF" w:rsidRDefault="00217278" w:rsidP="0012147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FF51DF">
              <w:rPr>
                <w:rFonts w:ascii="Arial Narrow" w:hAnsi="Arial Narrow" w:cs="Tahoma"/>
                <w:b/>
                <w:bCs/>
                <w:color w:val="000000" w:themeColor="text1"/>
              </w:rPr>
              <w:t>Jednostka miary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278" w:rsidRPr="00FF51DF" w:rsidRDefault="00217278" w:rsidP="0012147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FF51DF">
              <w:rPr>
                <w:rFonts w:ascii="Arial Narrow" w:hAnsi="Arial Narrow" w:cs="Tahoma"/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278" w:rsidRPr="00FF51DF" w:rsidRDefault="00217278" w:rsidP="0012147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FF51DF">
              <w:rPr>
                <w:rFonts w:ascii="Arial Narrow" w:hAnsi="Arial Narrow" w:cs="Tahoma"/>
                <w:b/>
                <w:bCs/>
                <w:color w:val="000000" w:themeColor="text1"/>
              </w:rPr>
              <w:t xml:space="preserve">Wartość </w:t>
            </w:r>
          </w:p>
        </w:tc>
      </w:tr>
      <w:tr w:rsidR="00217278" w:rsidTr="0012147F">
        <w:trPr>
          <w:trHeight w:val="351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7278" w:rsidRPr="00FF51DF" w:rsidRDefault="00217278" w:rsidP="0012147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7278" w:rsidRPr="00FF51DF" w:rsidRDefault="00217278" w:rsidP="0012147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7278" w:rsidRPr="00FF51DF" w:rsidRDefault="00217278" w:rsidP="0012147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FF51DF">
              <w:rPr>
                <w:rFonts w:ascii="Arial Narrow" w:hAnsi="Arial Narrow" w:cs="Tahoma"/>
                <w:b/>
                <w:bCs/>
                <w:color w:val="000000" w:themeColor="text1"/>
              </w:rPr>
              <w:t>nazwa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7278" w:rsidRPr="00FF51DF" w:rsidRDefault="00217278" w:rsidP="0012147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FF51DF">
              <w:rPr>
                <w:rFonts w:ascii="Arial Narrow" w:hAnsi="Arial Narrow" w:cs="Tahoma"/>
                <w:b/>
                <w:bCs/>
                <w:color w:val="000000" w:themeColor="text1"/>
              </w:rPr>
              <w:t>Ilość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7278" w:rsidRPr="00FF51DF" w:rsidRDefault="00217278" w:rsidP="0012147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7278" w:rsidRPr="00FF51DF" w:rsidRDefault="00217278" w:rsidP="0012147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</w:tr>
      <w:tr w:rsidR="00217278" w:rsidTr="0012147F">
        <w:trPr>
          <w:trHeight w:val="470"/>
          <w:jc w:val="center"/>
        </w:trPr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7278" w:rsidRPr="00FF51DF" w:rsidRDefault="00217278" w:rsidP="0012147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FF51DF">
              <w:rPr>
                <w:rFonts w:ascii="Arial Narrow" w:hAnsi="Arial Narrow" w:cs="Tahoma"/>
                <w:b/>
                <w:bCs/>
                <w:color w:val="000000" w:themeColor="text1"/>
              </w:rPr>
              <w:t>CZĘŚĆ A</w:t>
            </w:r>
          </w:p>
        </w:tc>
      </w:tr>
      <w:tr w:rsidR="00217278" w:rsidTr="00217278">
        <w:trPr>
          <w:trHeight w:val="24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78" w:rsidRPr="00011678" w:rsidRDefault="00217278" w:rsidP="001214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78" w:rsidRPr="00217278" w:rsidRDefault="00217278" w:rsidP="001214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1727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Wykonanie przeglądu technicznego automatycznego sygnalizatora gołoledzi typ: ASG 2000 PC w tym:</w:t>
            </w:r>
          </w:p>
          <w:p w:rsidR="00217278" w:rsidRPr="00217278" w:rsidRDefault="00217278" w:rsidP="001214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1727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Sprawdzenie poprawności urządzenia do pomiaru temperatury powietrza, temperatury gruntu, przetwornika wilgotności, sprawdzenie stanu technicznego budki meteo B1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78" w:rsidRPr="00011678" w:rsidRDefault="00217278" w:rsidP="001214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78" w:rsidRDefault="00217278" w:rsidP="001214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8" w:rsidRDefault="00217278" w:rsidP="001214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8" w:rsidRDefault="00217278" w:rsidP="001214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217278" w:rsidTr="00217278">
        <w:trPr>
          <w:trHeight w:val="8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8" w:rsidRPr="00011678" w:rsidRDefault="00217278" w:rsidP="001214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8" w:rsidRPr="00217278" w:rsidRDefault="00217278" w:rsidP="001214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1727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Montaż stacji zdalnego przekazu danych pogodowych</w:t>
            </w:r>
          </w:p>
          <w:p w:rsidR="00217278" w:rsidRPr="00217278" w:rsidRDefault="00217278" w:rsidP="001214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8" w:rsidRDefault="00217278" w:rsidP="001214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8" w:rsidRDefault="00217278" w:rsidP="001214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8" w:rsidRDefault="00217278" w:rsidP="001214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8" w:rsidRDefault="00217278" w:rsidP="001214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217278" w:rsidTr="0012147F">
        <w:trPr>
          <w:trHeight w:val="44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8" w:rsidRDefault="00217278" w:rsidP="001214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8" w:rsidRPr="00217278" w:rsidRDefault="00CC70B3" w:rsidP="001214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Montaż zestawu przetworników do budki meteorologicznej B-1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8" w:rsidRDefault="00217278" w:rsidP="001214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8" w:rsidRDefault="00CC70B3" w:rsidP="001214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8" w:rsidRDefault="00217278" w:rsidP="001214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8" w:rsidRDefault="00217278" w:rsidP="001214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217278" w:rsidTr="0012147F">
        <w:trPr>
          <w:trHeight w:val="525"/>
          <w:jc w:val="center"/>
        </w:trPr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7278" w:rsidRPr="00FF51DF" w:rsidRDefault="00217278" w:rsidP="0012147F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FF51DF">
              <w:rPr>
                <w:rFonts w:ascii="Arial Narrow" w:hAnsi="Arial Narrow" w:cs="Tahoma"/>
                <w:b/>
                <w:bCs/>
              </w:rPr>
              <w:t>CZĘŚĆ B</w:t>
            </w:r>
          </w:p>
        </w:tc>
      </w:tr>
      <w:tr w:rsidR="00217278" w:rsidTr="0012147F">
        <w:trPr>
          <w:trHeight w:val="39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8" w:rsidRPr="00011678" w:rsidRDefault="00217278" w:rsidP="0012147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8" w:rsidRPr="00217278" w:rsidRDefault="00217278" w:rsidP="0012147F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1727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Naprawa elektronicznych urządzeń pomiarowych – części eksploatacyjne</w:t>
            </w:r>
          </w:p>
          <w:p w:rsidR="00217278" w:rsidRPr="00217278" w:rsidRDefault="00217278" w:rsidP="0012147F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1727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(wartość jaką Zamawiający przeznacza na materiały – zł netto</w:t>
            </w:r>
          </w:p>
          <w:p w:rsidR="00217278" w:rsidRDefault="00217278" w:rsidP="0012147F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8" w:rsidRPr="001A3CD0" w:rsidRDefault="00CC70B3" w:rsidP="0012147F">
            <w:pPr>
              <w:spacing w:after="0"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6 210,16</w:t>
            </w:r>
          </w:p>
        </w:tc>
      </w:tr>
      <w:tr w:rsidR="00217278" w:rsidTr="0012147F">
        <w:trPr>
          <w:jc w:val="center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78" w:rsidRPr="00217278" w:rsidRDefault="00217278" w:rsidP="0012147F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217278">
              <w:rPr>
                <w:rFonts w:ascii="Arial Narrow" w:hAnsi="Arial Narrow" w:cs="Tahoma"/>
                <w:b/>
                <w:bCs/>
                <w:sz w:val="24"/>
                <w:szCs w:val="24"/>
              </w:rPr>
              <w:t>Razem wartość netto (część A+B)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8" w:rsidRDefault="00217278" w:rsidP="0012147F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217278" w:rsidTr="0012147F">
        <w:trPr>
          <w:jc w:val="center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78" w:rsidRPr="00217278" w:rsidRDefault="00217278" w:rsidP="0012147F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217278">
              <w:rPr>
                <w:rFonts w:ascii="Arial Narrow" w:hAnsi="Arial Narrow" w:cs="Tahoma"/>
                <w:b/>
                <w:bCs/>
                <w:sz w:val="24"/>
                <w:szCs w:val="24"/>
              </w:rPr>
              <w:t>Podatek VAT (23%):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8" w:rsidRDefault="00217278" w:rsidP="0012147F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217278" w:rsidTr="0012147F">
        <w:trPr>
          <w:jc w:val="center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78" w:rsidRPr="00217278" w:rsidRDefault="00217278" w:rsidP="0012147F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217278">
              <w:rPr>
                <w:rFonts w:ascii="Arial Narrow" w:hAnsi="Arial Narrow" w:cs="Tahoma"/>
                <w:b/>
                <w:bCs/>
                <w:sz w:val="24"/>
                <w:szCs w:val="24"/>
              </w:rPr>
              <w:t>Razem wartość brutto: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8" w:rsidRDefault="00217278" w:rsidP="0012147F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</w:tbl>
    <w:p w:rsidR="00217278" w:rsidRDefault="00217278" w:rsidP="00217278">
      <w:pPr>
        <w:rPr>
          <w:rFonts w:ascii="Arial Narrow" w:hAnsi="Arial Narrow"/>
          <w:b/>
          <w:sz w:val="24"/>
          <w:szCs w:val="24"/>
        </w:rPr>
      </w:pPr>
    </w:p>
    <w:p w:rsidR="00217278" w:rsidRDefault="00217278" w:rsidP="0021727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wartość brutto: ……………………………..……………………………………………………………………………………………</w:t>
      </w:r>
    </w:p>
    <w:p w:rsidR="00217278" w:rsidRDefault="00217278" w:rsidP="0021727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usługi obejmuje:</w:t>
      </w:r>
    </w:p>
    <w:p w:rsidR="00217278" w:rsidRDefault="00217278" w:rsidP="0021727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koszt robocizny</w:t>
      </w:r>
    </w:p>
    <w:p w:rsidR="00217278" w:rsidRDefault="00217278" w:rsidP="0021727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koszt części eksploatacyjnych</w:t>
      </w:r>
    </w:p>
    <w:p w:rsidR="00217278" w:rsidRDefault="00217278" w:rsidP="0021727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koszt dojazdu/powrotu serwisu</w:t>
      </w:r>
    </w:p>
    <w:p w:rsidR="00217278" w:rsidRDefault="00217278" w:rsidP="00217278">
      <w:pPr>
        <w:spacing w:after="0"/>
        <w:rPr>
          <w:rFonts w:ascii="Arial Narrow" w:hAnsi="Arial Narrow"/>
          <w:sz w:val="20"/>
          <w:szCs w:val="20"/>
        </w:rPr>
      </w:pPr>
    </w:p>
    <w:p w:rsidR="00217278" w:rsidRDefault="00217278" w:rsidP="00217278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217278" w:rsidRDefault="00217278" w:rsidP="00217278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/czytelny podpis upełnomocnionego </w:t>
      </w:r>
    </w:p>
    <w:p w:rsidR="00217278" w:rsidRDefault="00217278" w:rsidP="0021727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217278" w:rsidRDefault="00217278" w:rsidP="00217278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217278" w:rsidRDefault="00217278" w:rsidP="00217278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217278" w:rsidRDefault="00217278" w:rsidP="00217278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217278" w:rsidRDefault="00217278" w:rsidP="00217278"/>
    <w:p w:rsidR="00217278" w:rsidRDefault="00217278" w:rsidP="00217278"/>
    <w:p w:rsidR="00217278" w:rsidRDefault="00217278" w:rsidP="00217278"/>
    <w:p w:rsidR="00217278" w:rsidRDefault="00217278" w:rsidP="00217278"/>
    <w:p w:rsidR="00217278" w:rsidRDefault="00217278" w:rsidP="00217278"/>
    <w:p w:rsidR="00676D07" w:rsidRDefault="00676D07"/>
    <w:sectPr w:rsidR="00676D07" w:rsidSect="00720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78"/>
    <w:rsid w:val="0004337D"/>
    <w:rsid w:val="00217278"/>
    <w:rsid w:val="00676D07"/>
    <w:rsid w:val="00C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4CE0"/>
  <w15:chartTrackingRefBased/>
  <w15:docId w15:val="{BACDCF1F-41E4-4241-9A6A-2E223808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2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K-Cichocka</dc:creator>
  <cp:keywords/>
  <dc:description/>
  <cp:lastModifiedBy>Katarzyna Rajewicz Rejon Dróg Wojewódzkich</cp:lastModifiedBy>
  <cp:revision>2</cp:revision>
  <dcterms:created xsi:type="dcterms:W3CDTF">2022-02-04T08:09:00Z</dcterms:created>
  <dcterms:modified xsi:type="dcterms:W3CDTF">2022-02-04T08:09:00Z</dcterms:modified>
</cp:coreProperties>
</file>