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6ECB52C0" w:rsidR="005C48FC" w:rsidRPr="007A5985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A5985">
        <w:rPr>
          <w:rFonts w:ascii="Arial Narrow" w:hAnsi="Arial Narrow"/>
          <w:b/>
          <w:sz w:val="24"/>
          <w:szCs w:val="24"/>
        </w:rPr>
        <w:t>”</w:t>
      </w:r>
      <w:r w:rsidR="007A5985" w:rsidRPr="007A5985">
        <w:rPr>
          <w:rFonts w:ascii="Arial Narrow" w:hAnsi="Arial Narrow"/>
          <w:b/>
          <w:sz w:val="24"/>
          <w:szCs w:val="24"/>
        </w:rPr>
        <w:t xml:space="preserve"> </w:t>
      </w:r>
      <w:r w:rsidR="007A5985" w:rsidRPr="007A5985">
        <w:rPr>
          <w:rFonts w:ascii="Arial Narrow" w:hAnsi="Arial Narrow"/>
          <w:b/>
          <w:sz w:val="24"/>
          <w:szCs w:val="24"/>
        </w:rPr>
        <w:t>Zakup  160 licencji ESET PROTECT Advanced ON-PREM na 1 rok</w:t>
      </w:r>
      <w:r w:rsidRPr="007A5985"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4CA8EAFF" w:rsidR="005C48FC" w:rsidRPr="00AB012E" w:rsidRDefault="004F05B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licencji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4E36831C" w:rsidR="005C48FC" w:rsidRPr="002A7F86" w:rsidRDefault="007D00B8" w:rsidP="007A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 xml:space="preserve">ESET </w:t>
            </w:r>
            <w:r w:rsidR="007A5985">
              <w:rPr>
                <w:rFonts w:ascii="Arial Narrow" w:hAnsi="Arial Narrow" w:cs="Tahoma"/>
                <w:b/>
                <w:sz w:val="20"/>
                <w:szCs w:val="20"/>
              </w:rPr>
              <w:t xml:space="preserve">PROTECT Advanced ON-PREM - </w:t>
            </w:r>
            <w:bookmarkStart w:id="0" w:name="_GoBack"/>
            <w:bookmarkEnd w:id="0"/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>na 1 rok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721DE641" w:rsidR="005C48FC" w:rsidRDefault="005C48FC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B54EB3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4569CD"/>
    <w:rsid w:val="004F05B7"/>
    <w:rsid w:val="005C48FC"/>
    <w:rsid w:val="005E2F8B"/>
    <w:rsid w:val="007602FE"/>
    <w:rsid w:val="007A5985"/>
    <w:rsid w:val="007D00B8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851</Characters>
  <Application>Microsoft Office Word</Application>
  <DocSecurity>0</DocSecurity>
  <Lines>7</Lines>
  <Paragraphs>1</Paragraphs>
  <ScaleCrop>false</ScaleCrop>
  <Company>Zarząd Dróg Wojewódzkich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 Sekcja Informatyczna</cp:lastModifiedBy>
  <cp:revision>11</cp:revision>
  <cp:lastPrinted>2021-01-18T09:01:00Z</cp:lastPrinted>
  <dcterms:created xsi:type="dcterms:W3CDTF">2018-01-25T07:29:00Z</dcterms:created>
  <dcterms:modified xsi:type="dcterms:W3CDTF">2022-01-21T12:36:00Z</dcterms:modified>
</cp:coreProperties>
</file>