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9E" w:rsidRPr="00E546E5" w:rsidRDefault="0015389E" w:rsidP="0015389E">
      <w:pPr>
        <w:jc w:val="right"/>
        <w:rPr>
          <w:rFonts w:ascii="Arial Narrow" w:hAnsi="Arial Narrow"/>
          <w:i/>
        </w:rPr>
      </w:pPr>
      <w:r w:rsidRPr="00E546E5">
        <w:rPr>
          <w:rFonts w:ascii="Arial Narrow" w:hAnsi="Arial Narrow"/>
          <w:i/>
        </w:rPr>
        <w:t>Załącznik 3</w:t>
      </w:r>
      <w:r w:rsidR="00772742" w:rsidRPr="00E546E5">
        <w:rPr>
          <w:rFonts w:ascii="Arial Narrow" w:hAnsi="Arial Narrow"/>
          <w:i/>
        </w:rPr>
        <w:t xml:space="preserve"> </w:t>
      </w:r>
    </w:p>
    <w:p w:rsidR="0015389E" w:rsidRPr="00E546E5" w:rsidRDefault="0015389E" w:rsidP="0015389E">
      <w:pPr>
        <w:jc w:val="center"/>
        <w:rPr>
          <w:rFonts w:ascii="Arial Narrow" w:hAnsi="Arial Narrow"/>
          <w:b/>
          <w:spacing w:val="40"/>
        </w:rPr>
      </w:pPr>
    </w:p>
    <w:p w:rsidR="0015389E" w:rsidRPr="00E546E5" w:rsidRDefault="0015389E" w:rsidP="0015389E">
      <w:pPr>
        <w:jc w:val="center"/>
        <w:rPr>
          <w:rFonts w:ascii="Arial Narrow" w:hAnsi="Arial Narrow"/>
          <w:b/>
          <w:spacing w:val="40"/>
        </w:rPr>
      </w:pPr>
      <w:r w:rsidRPr="00E546E5">
        <w:rPr>
          <w:rFonts w:ascii="Arial Narrow" w:hAnsi="Arial Narrow"/>
          <w:b/>
          <w:spacing w:val="40"/>
        </w:rPr>
        <w:t>OPIS PRZEDMIOTU ZAMÓWIENIA</w:t>
      </w:r>
    </w:p>
    <w:p w:rsidR="0015389E" w:rsidRPr="00E546E5" w:rsidRDefault="0015389E" w:rsidP="0015389E">
      <w:pPr>
        <w:pStyle w:val="pkt"/>
        <w:tabs>
          <w:tab w:val="num" w:pos="720"/>
        </w:tabs>
        <w:spacing w:line="360" w:lineRule="auto"/>
        <w:ind w:left="0" w:firstLine="108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Przedmiotem zamówienia jest wykonanie usług serwisowych, konserwacji i bieżących napraw drukarek, kserokopiarek, urządzeń wielofunkcyjnych dla Zarządu Dróg Wojewódzkich w Zielonej Górze oraz podległych jednostek, tj.:</w:t>
      </w:r>
    </w:p>
    <w:p w:rsidR="0015389E" w:rsidRPr="00E546E5" w:rsidRDefault="0015389E" w:rsidP="0015389E">
      <w:pPr>
        <w:pStyle w:val="pkt"/>
        <w:tabs>
          <w:tab w:val="num" w:pos="720"/>
        </w:tabs>
        <w:ind w:left="0" w:firstLine="1080"/>
        <w:rPr>
          <w:rFonts w:ascii="Arial Narrow" w:hAnsi="Arial Narrow"/>
          <w:sz w:val="16"/>
          <w:szCs w:val="16"/>
        </w:rPr>
      </w:pP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Zarząd Dróg Wojewódzkich w  Zielonej Górze Al. Niepodległości 32,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Rejon Dróg Wojewódzkich w Zielonej Górze, ul. Nowa 1,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Rejon Dróg Wojewódzkich w Kożuchowie, ul. Szprotawska 30,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Rejon Dróg Wojewódzkich w Kłodawie, ul. Owocowa 2,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Lubsku, ul.  Kolejowa 44,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Żaganiu, ul. Lotników Alianckich 27B,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Sławie, Kolonia 4,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Kożuchowie, ul. Szprotawska 30,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Bobrowicach, Bobrowice 115B,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Zielonej Górze, ul. Nowa 1,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Babimoście, ul. Towarowa 4,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Drezdenku, ul. I-</w:t>
      </w:r>
      <w:proofErr w:type="spellStart"/>
      <w:r w:rsidRPr="00E546E5">
        <w:rPr>
          <w:rFonts w:ascii="Arial Narrow" w:hAnsi="Arial Narrow"/>
          <w:sz w:val="16"/>
          <w:szCs w:val="16"/>
        </w:rPr>
        <w:t>szej</w:t>
      </w:r>
      <w:proofErr w:type="spellEnd"/>
      <w:r w:rsidRPr="00E546E5">
        <w:rPr>
          <w:rFonts w:ascii="Arial Narrow" w:hAnsi="Arial Narrow"/>
          <w:sz w:val="16"/>
          <w:szCs w:val="16"/>
        </w:rPr>
        <w:t xml:space="preserve"> Brygady,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 Kłodawie, ul. Owocowa 2,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Sulęcinie, ul. Daszyńskiego 49,</w:t>
      </w:r>
    </w:p>
    <w:p w:rsidR="0015389E" w:rsidRPr="00E546E5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E546E5">
        <w:rPr>
          <w:rFonts w:ascii="Arial Narrow" w:hAnsi="Arial Narrow"/>
          <w:sz w:val="16"/>
          <w:szCs w:val="16"/>
        </w:rPr>
        <w:t>Obwód Drogowy w Ośnie Lubuskim, ul. Sulęcińska</w:t>
      </w:r>
    </w:p>
    <w:p w:rsidR="0015389E" w:rsidRPr="00E546E5" w:rsidRDefault="0015389E" w:rsidP="0015389E">
      <w:pPr>
        <w:jc w:val="both"/>
        <w:rPr>
          <w:rFonts w:ascii="Arial Narrow" w:hAnsi="Arial Narrow"/>
          <w:sz w:val="16"/>
          <w:szCs w:val="16"/>
        </w:rPr>
      </w:pPr>
    </w:p>
    <w:p w:rsidR="0015389E" w:rsidRPr="00E546E5" w:rsidRDefault="0015389E" w:rsidP="0015389E">
      <w:pPr>
        <w:pStyle w:val="pkt"/>
        <w:numPr>
          <w:ilvl w:val="1"/>
          <w:numId w:val="5"/>
        </w:numPr>
        <w:spacing w:before="0" w:after="0"/>
        <w:rPr>
          <w:rFonts w:ascii="Arial Narrow" w:hAnsi="Arial Narrow"/>
          <w:b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Konserwacja kserokopiarek A3 oraz urządzeń wielofunkcyjnych A4:</w:t>
      </w:r>
    </w:p>
    <w:p w:rsidR="0015389E" w:rsidRPr="00E546E5" w:rsidRDefault="0015389E" w:rsidP="0015389E">
      <w:pPr>
        <w:pStyle w:val="pkt"/>
        <w:spacing w:before="0" w:after="0"/>
        <w:ind w:left="576" w:firstLine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Przed przystąpieniem do usługi konserwacji należy zapoznać się ze stanem pracy urządzenia, zasięgnąć informacji na temat kopiarki u administratora lub osoby obsługującej kopiarkę. Przed przystąpieniem </w:t>
      </w:r>
      <w:r w:rsidRPr="00E546E5">
        <w:rPr>
          <w:rFonts w:ascii="Arial Narrow" w:hAnsi="Arial Narrow"/>
          <w:sz w:val="20"/>
          <w:szCs w:val="20"/>
        </w:rPr>
        <w:br/>
        <w:t>do konserwacji należy wykonać kopię testową.</w:t>
      </w:r>
    </w:p>
    <w:p w:rsidR="0015389E" w:rsidRPr="00E546E5" w:rsidRDefault="0015389E" w:rsidP="0015389E">
      <w:pPr>
        <w:pStyle w:val="pkt"/>
        <w:spacing w:before="0" w:after="0"/>
        <w:ind w:left="576" w:firstLine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W skład konserwacji wchodzi demontaż poszczególnych podzespołów oraz ich czyszczenie: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demontaż modułu bębna, czyszczenie listwy czyszczącej i uszczelniającej z resztek zużytego tonera (odkurzaczem serwisowym) i ocena wzrokowa stanu technicznego elementów modułu bębna;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demontaż modułu grzewczego (czyszczenie czujników termicznych, separatorów odrywających, czyszczenie wałków grzejnego i gumowego z resztek tonera. Ocena wzrokowa stanu zużycia poszczególnych elementów. Sprawdzenie zużycia wałka czyszczącego (olejowego, taśmy czyszczącej lub listwy czyszczącej) w zależności od rodzaju kserokopiarki;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demontaż i czyszczenie elektrody transferowej (lub wałka transferowego) w zależności </w:t>
      </w:r>
      <w:r w:rsidRPr="00E546E5">
        <w:rPr>
          <w:rFonts w:ascii="Arial Narrow" w:hAnsi="Arial Narrow"/>
          <w:sz w:val="20"/>
          <w:szCs w:val="20"/>
        </w:rPr>
        <w:br/>
        <w:t>od modelu kopiarki;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czyszczenie poszczególnych części kopiarki (rolek prowadzenia papieru, czyszczenie kopiarki odkurzaczem, czyszczenie sekcji optyki, czujników optycznych przejścia papieru);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czyszczenie obudów zewnętrznych i kaset na papier (pianką aktywną);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w razie stwierdzenia zużycia lub uszkodzenia poszczególnych części należy opisać uszkodzenie </w:t>
      </w:r>
      <w:r w:rsidRPr="00E546E5">
        <w:rPr>
          <w:rFonts w:ascii="Arial Narrow" w:hAnsi="Arial Narrow"/>
          <w:sz w:val="20"/>
          <w:szCs w:val="20"/>
        </w:rPr>
        <w:br/>
        <w:t>na protokole naprawy lub powiadomić administratora;</w:t>
      </w:r>
    </w:p>
    <w:p w:rsidR="0015389E" w:rsidRPr="00E546E5" w:rsidRDefault="0015389E" w:rsidP="0015389E">
      <w:pPr>
        <w:pStyle w:val="pkt"/>
        <w:numPr>
          <w:ilvl w:val="0"/>
          <w:numId w:val="9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po skończonej pracy sprawdzenie poprawności działania kopiarki w obecności administratora </w:t>
      </w:r>
      <w:r w:rsidRPr="00E546E5">
        <w:rPr>
          <w:rFonts w:ascii="Arial Narrow" w:hAnsi="Arial Narrow"/>
          <w:sz w:val="20"/>
          <w:szCs w:val="20"/>
        </w:rPr>
        <w:br/>
        <w:t>lub osoby obsługującej kopiarkę;</w:t>
      </w:r>
    </w:p>
    <w:p w:rsidR="0015389E" w:rsidRPr="00E546E5" w:rsidRDefault="0015389E" w:rsidP="0015389E">
      <w:pPr>
        <w:pStyle w:val="pkt"/>
        <w:numPr>
          <w:ilvl w:val="1"/>
          <w:numId w:val="5"/>
        </w:numPr>
        <w:spacing w:before="0" w:after="0"/>
        <w:rPr>
          <w:rFonts w:ascii="Arial Narrow" w:hAnsi="Arial Narrow"/>
          <w:b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Konserwacja drukarek laserowych:</w:t>
      </w:r>
    </w:p>
    <w:p w:rsidR="0015389E" w:rsidRPr="00E546E5" w:rsidRDefault="0015389E" w:rsidP="0015389E">
      <w:pPr>
        <w:pStyle w:val="pkt"/>
        <w:spacing w:before="0" w:after="0"/>
        <w:ind w:left="576" w:firstLine="0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Przed przystąpieniem do usługi konserwacji należy zapoznać się ze stanem pracy urządzenia, zasięgnąć informacji na temat przedmiotowego urządzenia u administratora lub osoby obsługującej.</w:t>
      </w:r>
    </w:p>
    <w:p w:rsidR="0015389E" w:rsidRPr="00E546E5" w:rsidRDefault="0015389E" w:rsidP="0015389E">
      <w:pPr>
        <w:pStyle w:val="pkt"/>
        <w:spacing w:before="0" w:after="0"/>
        <w:ind w:left="576" w:firstLine="0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Zakres czynności obejmuje:</w:t>
      </w:r>
    </w:p>
    <w:p w:rsidR="0015389E" w:rsidRPr="00E546E5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sprawdzenie stanu licznika drukarki i wydrukowanie strony testowej przed wykonaniem konserwacji;</w:t>
      </w:r>
    </w:p>
    <w:p w:rsidR="0015389E" w:rsidRPr="00E546E5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demontaż obudów zewnętrznych urządzenia;</w:t>
      </w:r>
    </w:p>
    <w:p w:rsidR="0015389E" w:rsidRPr="00E546E5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sprawdzenie wzrokowe i czyszczenie modułu bębna i kaset z tonerem i </w:t>
      </w:r>
      <w:proofErr w:type="spellStart"/>
      <w:r w:rsidRPr="00E546E5">
        <w:rPr>
          <w:rFonts w:ascii="Arial Narrow" w:hAnsi="Arial Narrow"/>
          <w:sz w:val="20"/>
          <w:szCs w:val="20"/>
        </w:rPr>
        <w:t>transfera</w:t>
      </w:r>
      <w:proofErr w:type="spellEnd"/>
      <w:r w:rsidRPr="00E546E5">
        <w:rPr>
          <w:rFonts w:ascii="Arial Narrow" w:hAnsi="Arial Narrow"/>
          <w:sz w:val="20"/>
          <w:szCs w:val="20"/>
        </w:rPr>
        <w:t>;</w:t>
      </w:r>
    </w:p>
    <w:p w:rsidR="0015389E" w:rsidRPr="00E546E5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demontaż sekcji grzewczej: czyszczenie czujników termicznych i separatorów;</w:t>
      </w:r>
    </w:p>
    <w:p w:rsidR="0015389E" w:rsidRPr="00E546E5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czyszczenie rolek pobierania papieru, rolki transferowej lub elektrody (w zależności od modelu drukarki), czyszczenie urządzenia odkurzaczem, czyszczenie obudów zewnętrznych pianką aktywną;</w:t>
      </w:r>
    </w:p>
    <w:p w:rsidR="0015389E" w:rsidRPr="00E546E5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00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po skończonej pracy sprawdzenie poprawności działania urządzenia w obecności administratora lub osoby go obsługującej;</w:t>
      </w:r>
    </w:p>
    <w:p w:rsidR="0015389E" w:rsidRPr="00E546E5" w:rsidRDefault="0015389E" w:rsidP="0015389E">
      <w:pPr>
        <w:numPr>
          <w:ilvl w:val="0"/>
          <w:numId w:val="10"/>
        </w:numPr>
        <w:shd w:val="clear" w:color="auto" w:fill="FFFFFF"/>
        <w:tabs>
          <w:tab w:val="left" w:pos="374"/>
        </w:tabs>
        <w:ind w:right="24" w:hanging="303"/>
        <w:jc w:val="both"/>
        <w:rPr>
          <w:rFonts w:ascii="Arial Narrow" w:hAnsi="Arial Narrow" w:cs="Arial"/>
        </w:rPr>
      </w:pPr>
      <w:r w:rsidRPr="00E546E5">
        <w:rPr>
          <w:rFonts w:ascii="Arial Narrow" w:hAnsi="Arial Narrow" w:cs="Arial"/>
        </w:rPr>
        <w:t>W przypadku konieczno</w:t>
      </w:r>
      <w:r w:rsidRPr="00E546E5">
        <w:rPr>
          <w:rFonts w:ascii="Arial Narrow" w:hAnsi="Arial Narrow"/>
        </w:rPr>
        <w:t>ś</w:t>
      </w:r>
      <w:r w:rsidRPr="00E546E5">
        <w:rPr>
          <w:rFonts w:ascii="Arial Narrow" w:hAnsi="Arial Narrow" w:cs="Arial"/>
        </w:rPr>
        <w:t>ci dokonania wymiany cz</w:t>
      </w:r>
      <w:r w:rsidRPr="00E546E5">
        <w:rPr>
          <w:rFonts w:ascii="Arial Narrow" w:hAnsi="Arial Narrow"/>
        </w:rPr>
        <w:t>ęś</w:t>
      </w:r>
      <w:r w:rsidRPr="00E546E5">
        <w:rPr>
          <w:rFonts w:ascii="Arial Narrow" w:hAnsi="Arial Narrow" w:cs="Arial"/>
        </w:rPr>
        <w:t>ci, Wykonawca przed</w:t>
      </w:r>
      <w:r w:rsidRPr="00E546E5">
        <w:rPr>
          <w:rFonts w:ascii="Arial Narrow" w:hAnsi="Arial Narrow"/>
        </w:rPr>
        <w:t>ł</w:t>
      </w:r>
      <w:r w:rsidRPr="00E546E5">
        <w:rPr>
          <w:rFonts w:ascii="Arial Narrow" w:hAnsi="Arial Narrow" w:cs="Arial"/>
        </w:rPr>
        <w:t>o</w:t>
      </w:r>
      <w:r w:rsidRPr="00E546E5">
        <w:rPr>
          <w:rFonts w:ascii="Arial Narrow" w:hAnsi="Arial Narrow"/>
        </w:rPr>
        <w:t>ż</w:t>
      </w:r>
      <w:r w:rsidRPr="00E546E5">
        <w:rPr>
          <w:rFonts w:ascii="Arial Narrow" w:hAnsi="Arial Narrow" w:cs="Arial"/>
        </w:rPr>
        <w:t>y Zamawiaj</w:t>
      </w:r>
      <w:r w:rsidRPr="00E546E5">
        <w:rPr>
          <w:rFonts w:ascii="Arial Narrow" w:hAnsi="Arial Narrow"/>
        </w:rPr>
        <w:t>ą</w:t>
      </w:r>
      <w:r w:rsidRPr="00E546E5">
        <w:rPr>
          <w:rFonts w:ascii="Arial Narrow" w:hAnsi="Arial Narrow" w:cs="Arial"/>
        </w:rPr>
        <w:t>cemu wykaz cz</w:t>
      </w:r>
      <w:r w:rsidRPr="00E546E5">
        <w:rPr>
          <w:rFonts w:ascii="Arial Narrow" w:hAnsi="Arial Narrow"/>
        </w:rPr>
        <w:t>ęś</w:t>
      </w:r>
      <w:r w:rsidRPr="00E546E5">
        <w:rPr>
          <w:rFonts w:ascii="Arial Narrow" w:hAnsi="Arial Narrow" w:cs="Arial"/>
        </w:rPr>
        <w:t>ci i podzespo</w:t>
      </w:r>
      <w:r w:rsidRPr="00E546E5">
        <w:rPr>
          <w:rFonts w:ascii="Arial Narrow" w:hAnsi="Arial Narrow"/>
        </w:rPr>
        <w:t>łó</w:t>
      </w:r>
      <w:r w:rsidRPr="00E546E5">
        <w:rPr>
          <w:rFonts w:ascii="Arial Narrow" w:hAnsi="Arial Narrow" w:cs="Arial"/>
        </w:rPr>
        <w:t>w wraz z ich wycen</w:t>
      </w:r>
      <w:r w:rsidRPr="00E546E5">
        <w:rPr>
          <w:rFonts w:ascii="Arial Narrow" w:hAnsi="Arial Narrow"/>
        </w:rPr>
        <w:t>ą</w:t>
      </w:r>
      <w:r w:rsidRPr="00E546E5">
        <w:rPr>
          <w:rFonts w:ascii="Arial Narrow" w:hAnsi="Arial Narrow" w:cs="Arial"/>
        </w:rPr>
        <w:t>, w celu akceptacji wymiany.</w:t>
      </w:r>
    </w:p>
    <w:p w:rsidR="0015389E" w:rsidRPr="00E546E5" w:rsidRDefault="0015389E" w:rsidP="0015389E">
      <w:pPr>
        <w:shd w:val="clear" w:color="auto" w:fill="FFFFFF"/>
        <w:tabs>
          <w:tab w:val="left" w:pos="374"/>
        </w:tabs>
        <w:ind w:left="1296" w:right="24"/>
        <w:jc w:val="both"/>
        <w:rPr>
          <w:rFonts w:ascii="Arial Narrow" w:hAnsi="Arial Narrow" w:cs="Arial"/>
        </w:rPr>
      </w:pPr>
    </w:p>
    <w:p w:rsidR="0015389E" w:rsidRPr="00E546E5" w:rsidRDefault="0015389E" w:rsidP="00E25F3B">
      <w:pPr>
        <w:pStyle w:val="pkt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Ilość planowanych konserwacji</w:t>
      </w:r>
    </w:p>
    <w:p w:rsidR="0015389E" w:rsidRPr="00E546E5" w:rsidRDefault="0015389E" w:rsidP="0015389E">
      <w:pPr>
        <w:pStyle w:val="pkt"/>
        <w:numPr>
          <w:ilvl w:val="0"/>
          <w:numId w:val="11"/>
        </w:numPr>
        <w:spacing w:before="0" w:after="0"/>
        <w:ind w:left="1276" w:hanging="283"/>
        <w:rPr>
          <w:rFonts w:ascii="Arial Narrow" w:hAnsi="Arial Narrow"/>
          <w:b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Kserokopiarka A3 - konserwację należy przeprowadzić 1 raz w roku,</w:t>
      </w:r>
    </w:p>
    <w:p w:rsidR="0015389E" w:rsidRPr="00E546E5" w:rsidRDefault="0015389E" w:rsidP="0015389E">
      <w:pPr>
        <w:pStyle w:val="pkt"/>
        <w:numPr>
          <w:ilvl w:val="0"/>
          <w:numId w:val="7"/>
        </w:numPr>
        <w:tabs>
          <w:tab w:val="clear" w:pos="720"/>
          <w:tab w:val="num" w:pos="1276"/>
        </w:tabs>
        <w:spacing w:before="0" w:after="0"/>
        <w:ind w:left="1276" w:hanging="283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Urządzenia wielofunkcyjne A4 - konserwację należy przeprowadzić 1 razy w roku,</w:t>
      </w:r>
    </w:p>
    <w:p w:rsidR="0015389E" w:rsidRPr="00E546E5" w:rsidRDefault="0015389E" w:rsidP="0015389E">
      <w:pPr>
        <w:pStyle w:val="pkt"/>
        <w:numPr>
          <w:ilvl w:val="0"/>
          <w:numId w:val="7"/>
        </w:numPr>
        <w:tabs>
          <w:tab w:val="clear" w:pos="720"/>
          <w:tab w:val="num" w:pos="1276"/>
        </w:tabs>
        <w:spacing w:before="0" w:after="0"/>
        <w:ind w:left="1276" w:hanging="283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Drukarki laserowe - konserwację należy przeprowadzić 1 raz w roku,</w:t>
      </w:r>
    </w:p>
    <w:p w:rsidR="0015389E" w:rsidRPr="00E546E5" w:rsidRDefault="00E25F3B" w:rsidP="0015389E">
      <w:pPr>
        <w:pStyle w:val="pkt"/>
        <w:spacing w:before="0" w:after="0"/>
        <w:ind w:left="426" w:firstLine="0"/>
        <w:jc w:val="left"/>
        <w:rPr>
          <w:rFonts w:ascii="Arial Narrow" w:hAnsi="Arial Narrow" w:cs="Arial"/>
          <w:sz w:val="20"/>
          <w:szCs w:val="20"/>
        </w:rPr>
      </w:pPr>
      <w:r w:rsidRPr="00E546E5">
        <w:rPr>
          <w:rFonts w:ascii="Arial Narrow" w:hAnsi="Arial Narrow" w:cs="Arial"/>
          <w:sz w:val="20"/>
          <w:szCs w:val="20"/>
        </w:rPr>
        <w:t>4</w:t>
      </w:r>
      <w:r w:rsidR="0015389E" w:rsidRPr="00E546E5">
        <w:rPr>
          <w:rFonts w:ascii="Arial Narrow" w:hAnsi="Arial Narrow" w:cs="Arial"/>
          <w:sz w:val="20"/>
          <w:szCs w:val="20"/>
        </w:rPr>
        <w:t>. Naprawy i konserwacje wykonywane b</w:t>
      </w:r>
      <w:r w:rsidR="0015389E" w:rsidRPr="00E546E5">
        <w:rPr>
          <w:rFonts w:ascii="Arial Narrow" w:hAnsi="Arial Narrow"/>
          <w:sz w:val="20"/>
          <w:szCs w:val="20"/>
        </w:rPr>
        <w:t>ę</w:t>
      </w:r>
      <w:r w:rsidR="0015389E" w:rsidRPr="00E546E5">
        <w:rPr>
          <w:rFonts w:ascii="Arial Narrow" w:hAnsi="Arial Narrow" w:cs="Arial"/>
          <w:sz w:val="20"/>
          <w:szCs w:val="20"/>
        </w:rPr>
        <w:t>d</w:t>
      </w:r>
      <w:r w:rsidR="0015389E" w:rsidRPr="00E546E5">
        <w:rPr>
          <w:rFonts w:ascii="Arial Narrow" w:hAnsi="Arial Narrow"/>
          <w:sz w:val="20"/>
          <w:szCs w:val="20"/>
        </w:rPr>
        <w:t>ą</w:t>
      </w:r>
      <w:r w:rsidR="0015389E" w:rsidRPr="00E546E5">
        <w:rPr>
          <w:rFonts w:ascii="Arial Narrow" w:hAnsi="Arial Narrow" w:cs="Arial"/>
          <w:sz w:val="20"/>
          <w:szCs w:val="20"/>
        </w:rPr>
        <w:t xml:space="preserve"> z nale</w:t>
      </w:r>
      <w:r w:rsidR="0015389E" w:rsidRPr="00E546E5">
        <w:rPr>
          <w:rFonts w:ascii="Arial Narrow" w:hAnsi="Arial Narrow"/>
          <w:sz w:val="20"/>
          <w:szCs w:val="20"/>
        </w:rPr>
        <w:t>ż</w:t>
      </w:r>
      <w:r w:rsidR="0015389E" w:rsidRPr="00E546E5">
        <w:rPr>
          <w:rFonts w:ascii="Arial Narrow" w:hAnsi="Arial Narrow" w:cs="Arial"/>
          <w:sz w:val="20"/>
          <w:szCs w:val="20"/>
        </w:rPr>
        <w:t>yt</w:t>
      </w:r>
      <w:r w:rsidR="0015389E" w:rsidRPr="00E546E5">
        <w:rPr>
          <w:rFonts w:ascii="Arial Narrow" w:hAnsi="Arial Narrow"/>
          <w:sz w:val="20"/>
          <w:szCs w:val="20"/>
        </w:rPr>
        <w:t>ą</w:t>
      </w:r>
      <w:r w:rsidR="0015389E" w:rsidRPr="00E546E5">
        <w:rPr>
          <w:rFonts w:ascii="Arial Narrow" w:hAnsi="Arial Narrow" w:cs="Arial"/>
          <w:sz w:val="20"/>
          <w:szCs w:val="20"/>
        </w:rPr>
        <w:t xml:space="preserve"> staranno</w:t>
      </w:r>
      <w:r w:rsidR="0015389E" w:rsidRPr="00E546E5">
        <w:rPr>
          <w:rFonts w:ascii="Arial Narrow" w:hAnsi="Arial Narrow"/>
          <w:sz w:val="20"/>
          <w:szCs w:val="20"/>
        </w:rPr>
        <w:t>ś</w:t>
      </w:r>
      <w:r w:rsidR="0015389E" w:rsidRPr="00E546E5">
        <w:rPr>
          <w:rFonts w:ascii="Arial Narrow" w:hAnsi="Arial Narrow" w:cs="Arial"/>
          <w:sz w:val="20"/>
          <w:szCs w:val="20"/>
        </w:rPr>
        <w:t>ci</w:t>
      </w:r>
      <w:r w:rsidR="0015389E" w:rsidRPr="00E546E5">
        <w:rPr>
          <w:rFonts w:ascii="Arial Narrow" w:hAnsi="Arial Narrow"/>
          <w:sz w:val="20"/>
          <w:szCs w:val="20"/>
        </w:rPr>
        <w:t xml:space="preserve">ą </w:t>
      </w:r>
      <w:r w:rsidR="0015389E" w:rsidRPr="00E546E5">
        <w:rPr>
          <w:rFonts w:ascii="Arial Narrow" w:hAnsi="Arial Narrow" w:cs="Arial"/>
          <w:sz w:val="20"/>
          <w:szCs w:val="20"/>
        </w:rPr>
        <w:t>i zastosowaniem cz</w:t>
      </w:r>
      <w:r w:rsidR="0015389E" w:rsidRPr="00E546E5">
        <w:rPr>
          <w:rFonts w:ascii="Arial Narrow" w:hAnsi="Arial Narrow"/>
          <w:sz w:val="20"/>
          <w:szCs w:val="20"/>
        </w:rPr>
        <w:t>ęś</w:t>
      </w:r>
      <w:r w:rsidR="0015389E" w:rsidRPr="00E546E5">
        <w:rPr>
          <w:rFonts w:ascii="Arial Narrow" w:hAnsi="Arial Narrow" w:cs="Arial"/>
          <w:sz w:val="20"/>
          <w:szCs w:val="20"/>
        </w:rPr>
        <w:t>ci kompatybilnych z okre</w:t>
      </w:r>
      <w:r w:rsidR="0015389E" w:rsidRPr="00E546E5">
        <w:rPr>
          <w:rFonts w:ascii="Arial Narrow" w:hAnsi="Arial Narrow"/>
          <w:sz w:val="20"/>
          <w:szCs w:val="20"/>
        </w:rPr>
        <w:t>ś</w:t>
      </w:r>
      <w:r w:rsidR="0015389E" w:rsidRPr="00E546E5">
        <w:rPr>
          <w:rFonts w:ascii="Arial Narrow" w:hAnsi="Arial Narrow" w:cs="Arial"/>
          <w:sz w:val="20"/>
          <w:szCs w:val="20"/>
        </w:rPr>
        <w:t>lonym urz</w:t>
      </w:r>
      <w:r w:rsidR="0015389E" w:rsidRPr="00E546E5">
        <w:rPr>
          <w:rFonts w:ascii="Arial Narrow" w:hAnsi="Arial Narrow"/>
          <w:sz w:val="20"/>
          <w:szCs w:val="20"/>
        </w:rPr>
        <w:t>ą</w:t>
      </w:r>
      <w:r w:rsidR="0015389E" w:rsidRPr="00E546E5">
        <w:rPr>
          <w:rFonts w:ascii="Arial Narrow" w:hAnsi="Arial Narrow" w:cs="Arial"/>
          <w:sz w:val="20"/>
          <w:szCs w:val="20"/>
        </w:rPr>
        <w:t>dzeniem. Nie dopuszcza si</w:t>
      </w:r>
      <w:r w:rsidR="0015389E" w:rsidRPr="00E546E5">
        <w:rPr>
          <w:rFonts w:ascii="Arial Narrow" w:hAnsi="Arial Narrow"/>
          <w:sz w:val="20"/>
          <w:szCs w:val="20"/>
        </w:rPr>
        <w:t xml:space="preserve">ę </w:t>
      </w:r>
      <w:r w:rsidR="0015389E" w:rsidRPr="00E546E5">
        <w:rPr>
          <w:rFonts w:ascii="Arial Narrow" w:hAnsi="Arial Narrow" w:cs="Arial"/>
          <w:sz w:val="20"/>
          <w:szCs w:val="20"/>
        </w:rPr>
        <w:t>stosowania zamiennik</w:t>
      </w:r>
      <w:r w:rsidR="0015389E" w:rsidRPr="00E546E5">
        <w:rPr>
          <w:rFonts w:ascii="Arial Narrow" w:hAnsi="Arial Narrow"/>
          <w:sz w:val="20"/>
          <w:szCs w:val="20"/>
        </w:rPr>
        <w:t>ó</w:t>
      </w:r>
      <w:r w:rsidR="0015389E" w:rsidRPr="00E546E5">
        <w:rPr>
          <w:rFonts w:ascii="Arial Narrow" w:hAnsi="Arial Narrow" w:cs="Arial"/>
          <w:sz w:val="20"/>
          <w:szCs w:val="20"/>
        </w:rPr>
        <w:t>w i produkt</w:t>
      </w:r>
      <w:r w:rsidR="0015389E" w:rsidRPr="00E546E5">
        <w:rPr>
          <w:rFonts w:ascii="Arial Narrow" w:hAnsi="Arial Narrow"/>
          <w:sz w:val="20"/>
          <w:szCs w:val="20"/>
        </w:rPr>
        <w:t>ó</w:t>
      </w:r>
      <w:r w:rsidR="0015389E" w:rsidRPr="00E546E5">
        <w:rPr>
          <w:rFonts w:ascii="Arial Narrow" w:hAnsi="Arial Narrow" w:cs="Arial"/>
          <w:sz w:val="20"/>
          <w:szCs w:val="20"/>
        </w:rPr>
        <w:t>w regenerowanych, bez zgody Zamawiaj</w:t>
      </w:r>
      <w:r w:rsidR="0015389E" w:rsidRPr="00E546E5">
        <w:rPr>
          <w:rFonts w:ascii="Arial Narrow" w:hAnsi="Arial Narrow"/>
          <w:sz w:val="20"/>
          <w:szCs w:val="20"/>
        </w:rPr>
        <w:t>ą</w:t>
      </w:r>
      <w:r w:rsidR="0015389E" w:rsidRPr="00E546E5">
        <w:rPr>
          <w:rFonts w:ascii="Arial Narrow" w:hAnsi="Arial Narrow" w:cs="Arial"/>
          <w:sz w:val="20"/>
          <w:szCs w:val="20"/>
        </w:rPr>
        <w:t>cego. Wykonawca ma obowi</w:t>
      </w:r>
      <w:r w:rsidR="0015389E" w:rsidRPr="00E546E5">
        <w:rPr>
          <w:rFonts w:ascii="Arial Narrow" w:hAnsi="Arial Narrow"/>
          <w:sz w:val="20"/>
          <w:szCs w:val="20"/>
        </w:rPr>
        <w:t>ą</w:t>
      </w:r>
      <w:r w:rsidR="0015389E" w:rsidRPr="00E546E5">
        <w:rPr>
          <w:rFonts w:ascii="Arial Narrow" w:hAnsi="Arial Narrow" w:cs="Arial"/>
          <w:sz w:val="20"/>
          <w:szCs w:val="20"/>
        </w:rPr>
        <w:t>zek odbioru zu</w:t>
      </w:r>
      <w:r w:rsidR="0015389E" w:rsidRPr="00E546E5">
        <w:rPr>
          <w:rFonts w:ascii="Arial Narrow" w:hAnsi="Arial Narrow"/>
          <w:sz w:val="20"/>
          <w:szCs w:val="20"/>
        </w:rPr>
        <w:t>ż</w:t>
      </w:r>
      <w:r w:rsidR="0015389E" w:rsidRPr="00E546E5">
        <w:rPr>
          <w:rFonts w:ascii="Arial Narrow" w:hAnsi="Arial Narrow" w:cs="Arial"/>
          <w:sz w:val="20"/>
          <w:szCs w:val="20"/>
        </w:rPr>
        <w:t>ytych cz</w:t>
      </w:r>
      <w:r w:rsidR="0015389E" w:rsidRPr="00E546E5">
        <w:rPr>
          <w:rFonts w:ascii="Arial Narrow" w:hAnsi="Arial Narrow"/>
          <w:sz w:val="20"/>
          <w:szCs w:val="20"/>
        </w:rPr>
        <w:t>ęś</w:t>
      </w:r>
      <w:r w:rsidR="0015389E" w:rsidRPr="00E546E5">
        <w:rPr>
          <w:rFonts w:ascii="Arial Narrow" w:hAnsi="Arial Narrow" w:cs="Arial"/>
          <w:sz w:val="20"/>
          <w:szCs w:val="20"/>
        </w:rPr>
        <w:t>ci po ich wymianie.</w:t>
      </w:r>
      <w:bookmarkStart w:id="0" w:name="_GoBack"/>
      <w:bookmarkEnd w:id="0"/>
    </w:p>
    <w:p w:rsidR="0015389E" w:rsidRPr="00E546E5" w:rsidRDefault="00E25F3B" w:rsidP="0015389E">
      <w:pPr>
        <w:ind w:left="425"/>
        <w:jc w:val="both"/>
        <w:rPr>
          <w:rFonts w:ascii="Arial Narrow" w:hAnsi="Arial Narrow"/>
        </w:rPr>
      </w:pPr>
      <w:r w:rsidRPr="00E546E5">
        <w:rPr>
          <w:rFonts w:ascii="Arial Narrow" w:hAnsi="Arial Narrow"/>
        </w:rPr>
        <w:t>5</w:t>
      </w:r>
      <w:r w:rsidR="0015389E" w:rsidRPr="00E546E5">
        <w:rPr>
          <w:rFonts w:ascii="Arial Narrow" w:hAnsi="Arial Narrow"/>
        </w:rPr>
        <w:t>. Do każdego urządzenia Wykonawca sporządzi protokół  z podaniem marki, typu urządzenia, numeru seryjnego oraz szczegółowego wykazu wykonanych czynności konserwacyjnych. Ponadto protokół musi zawierać diagnozę urządzenia z określeniem jego stanu technicznego. W przypadku gdy koszt naprawy przewyższa wartość urządzenia Wykonawca dołącza do protokołu stosowną ekspertyzę techniczną.</w:t>
      </w:r>
    </w:p>
    <w:p w:rsidR="0015389E" w:rsidRPr="00E546E5" w:rsidRDefault="00E25F3B" w:rsidP="0015389E">
      <w:pPr>
        <w:ind w:left="425"/>
        <w:jc w:val="both"/>
        <w:rPr>
          <w:rFonts w:ascii="Arial Narrow" w:hAnsi="Arial Narrow"/>
          <w:b/>
        </w:rPr>
      </w:pPr>
      <w:r w:rsidRPr="00E546E5">
        <w:rPr>
          <w:rFonts w:ascii="Arial Narrow" w:hAnsi="Arial Narrow"/>
        </w:rPr>
        <w:t>6</w:t>
      </w:r>
      <w:r w:rsidR="0015389E" w:rsidRPr="00E546E5">
        <w:rPr>
          <w:rFonts w:ascii="Arial Narrow" w:hAnsi="Arial Narrow"/>
        </w:rPr>
        <w:t>. Usługi będą realizowane w siedzibie Zarządu Dróg Wojewódzkich oraz podległych jednostkach  (Załącznik nr 1 do wzoru umowy), zgodnie z zapotrzebowaniem na naprawy przekazywanym Wykonawcy na piśmie, za pomocą faksu, telefonicznie bądź za pośrednictwem e-mail przez osobę określoną w umowie.</w:t>
      </w:r>
    </w:p>
    <w:p w:rsidR="0015389E" w:rsidRPr="00E546E5" w:rsidRDefault="00E25F3B" w:rsidP="0015389E">
      <w:pPr>
        <w:pStyle w:val="pkt"/>
        <w:spacing w:before="0" w:after="0"/>
        <w:ind w:left="425" w:firstLine="0"/>
        <w:rPr>
          <w:rFonts w:ascii="Arial Narrow" w:hAnsi="Arial Narrow"/>
          <w:b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7</w:t>
      </w:r>
      <w:r w:rsidR="0015389E" w:rsidRPr="00E546E5">
        <w:rPr>
          <w:rFonts w:ascii="Arial Narrow" w:hAnsi="Arial Narrow"/>
          <w:sz w:val="20"/>
          <w:szCs w:val="20"/>
        </w:rPr>
        <w:t xml:space="preserve">. Czas reakcji Wykonawcy na zgłoszoną naprawę nie może być dłuższy niż </w:t>
      </w:r>
      <w:r w:rsidR="0015389E" w:rsidRPr="00E546E5">
        <w:rPr>
          <w:rFonts w:ascii="Arial Narrow" w:hAnsi="Arial Narrow"/>
          <w:sz w:val="20"/>
          <w:szCs w:val="20"/>
          <w:u w:val="single"/>
        </w:rPr>
        <w:t xml:space="preserve">2 dni </w:t>
      </w:r>
      <w:r w:rsidR="0015389E" w:rsidRPr="00E546E5">
        <w:rPr>
          <w:rFonts w:ascii="Arial Narrow" w:hAnsi="Arial Narrow"/>
          <w:sz w:val="20"/>
          <w:szCs w:val="20"/>
        </w:rPr>
        <w:t>robocze od dnia przekazania zgłoszenia.</w:t>
      </w:r>
    </w:p>
    <w:p w:rsidR="0015389E" w:rsidRPr="00E546E5" w:rsidRDefault="00E25F3B" w:rsidP="0015389E">
      <w:pPr>
        <w:pStyle w:val="pkt"/>
        <w:spacing w:before="0" w:after="0"/>
        <w:ind w:left="426" w:firstLine="0"/>
        <w:rPr>
          <w:rFonts w:ascii="Arial Narrow" w:hAnsi="Arial Narrow"/>
          <w:b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8</w:t>
      </w:r>
      <w:r w:rsidR="0015389E" w:rsidRPr="00E546E5">
        <w:rPr>
          <w:rFonts w:ascii="Arial Narrow" w:hAnsi="Arial Narrow"/>
          <w:sz w:val="20"/>
          <w:szCs w:val="20"/>
        </w:rPr>
        <w:t xml:space="preserve">. Czas reakcji Wykonawcy na zgłoszoną konserwację nie może być dłuższy niż </w:t>
      </w:r>
      <w:r w:rsidR="0015389E" w:rsidRPr="00E546E5">
        <w:rPr>
          <w:rFonts w:ascii="Arial Narrow" w:hAnsi="Arial Narrow"/>
          <w:sz w:val="20"/>
          <w:szCs w:val="20"/>
          <w:u w:val="single"/>
        </w:rPr>
        <w:t xml:space="preserve">4 dni </w:t>
      </w:r>
      <w:r w:rsidR="0015389E" w:rsidRPr="00E546E5">
        <w:rPr>
          <w:rFonts w:ascii="Arial Narrow" w:hAnsi="Arial Narrow"/>
          <w:sz w:val="20"/>
          <w:szCs w:val="20"/>
        </w:rPr>
        <w:t>robocze od dnia</w:t>
      </w:r>
      <w:r w:rsidR="0015389E" w:rsidRPr="00E546E5">
        <w:rPr>
          <w:rFonts w:ascii="Arial Narrow" w:hAnsi="Arial Narrow"/>
          <w:sz w:val="20"/>
          <w:szCs w:val="20"/>
        </w:rPr>
        <w:br/>
        <w:t xml:space="preserve">   przekazania zgłoszenia.</w:t>
      </w:r>
    </w:p>
    <w:p w:rsidR="0015389E" w:rsidRPr="00E546E5" w:rsidRDefault="0015389E" w:rsidP="00E25F3B">
      <w:pPr>
        <w:pStyle w:val="pkt"/>
        <w:numPr>
          <w:ilvl w:val="0"/>
          <w:numId w:val="12"/>
        </w:numPr>
        <w:spacing w:before="0" w:after="0"/>
        <w:ind w:left="709" w:hanging="283"/>
        <w:rPr>
          <w:rFonts w:ascii="Arial Narrow" w:hAnsi="Arial Narrow"/>
          <w:b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Wykonawca jest odpowiedzialny za wysoką jakość i należytą staranność świadczonej usługi, a także </w:t>
      </w:r>
      <w:r w:rsidRPr="00E546E5">
        <w:rPr>
          <w:rFonts w:ascii="Arial Narrow" w:hAnsi="Arial Narrow"/>
          <w:sz w:val="20"/>
          <w:szCs w:val="20"/>
        </w:rPr>
        <w:br/>
        <w:t>za terminowe wykonanie zamówienia.</w:t>
      </w:r>
    </w:p>
    <w:p w:rsidR="0015389E" w:rsidRPr="00E546E5" w:rsidRDefault="0015389E" w:rsidP="0015389E">
      <w:pPr>
        <w:numPr>
          <w:ilvl w:val="0"/>
          <w:numId w:val="12"/>
        </w:numPr>
        <w:shd w:val="clear" w:color="auto" w:fill="FFFFFF"/>
        <w:tabs>
          <w:tab w:val="left" w:pos="389"/>
        </w:tabs>
        <w:ind w:left="426" w:right="19" w:firstLine="0"/>
        <w:jc w:val="both"/>
        <w:rPr>
          <w:rFonts w:ascii="Arial Narrow" w:hAnsi="Arial Narrow" w:cs="Arial"/>
          <w:spacing w:val="-4"/>
        </w:rPr>
      </w:pPr>
      <w:r w:rsidRPr="00E546E5">
        <w:rPr>
          <w:rFonts w:ascii="Arial Narrow" w:hAnsi="Arial Narrow"/>
        </w:rPr>
        <w:t>Rozliczenia następować będą każdorazowo po wykonaniu zleconej usługi, z terminem płatności faktury VAT 30 dni od daty jej otrzymania.</w:t>
      </w:r>
      <w:r w:rsidRPr="00E546E5">
        <w:rPr>
          <w:rFonts w:ascii="Arial Narrow" w:hAnsi="Arial Narrow" w:cs="Arial"/>
        </w:rPr>
        <w:t xml:space="preserve"> Podstaw</w:t>
      </w:r>
      <w:r w:rsidRPr="00E546E5">
        <w:rPr>
          <w:rFonts w:ascii="Arial Narrow" w:hAnsi="Arial Narrow"/>
        </w:rPr>
        <w:t>ą</w:t>
      </w:r>
      <w:r w:rsidRPr="00E546E5">
        <w:rPr>
          <w:rFonts w:ascii="Arial Narrow" w:hAnsi="Arial Narrow" w:cs="Arial"/>
        </w:rPr>
        <w:t xml:space="preserve"> rozliczenia ka</w:t>
      </w:r>
      <w:r w:rsidRPr="00E546E5">
        <w:rPr>
          <w:rFonts w:ascii="Arial Narrow" w:hAnsi="Arial Narrow"/>
        </w:rPr>
        <w:t>ż</w:t>
      </w:r>
      <w:r w:rsidRPr="00E546E5">
        <w:rPr>
          <w:rFonts w:ascii="Arial Narrow" w:hAnsi="Arial Narrow" w:cs="Arial"/>
        </w:rPr>
        <w:t>dej us</w:t>
      </w:r>
      <w:r w:rsidRPr="00E546E5">
        <w:rPr>
          <w:rFonts w:ascii="Arial Narrow" w:hAnsi="Arial Narrow"/>
        </w:rPr>
        <w:t>ł</w:t>
      </w:r>
      <w:r w:rsidRPr="00E546E5">
        <w:rPr>
          <w:rFonts w:ascii="Arial Narrow" w:hAnsi="Arial Narrow" w:cs="Arial"/>
        </w:rPr>
        <w:t>ugi jest do</w:t>
      </w:r>
      <w:r w:rsidRPr="00E546E5">
        <w:rPr>
          <w:rFonts w:ascii="Arial Narrow" w:hAnsi="Arial Narrow"/>
        </w:rPr>
        <w:t>łą</w:t>
      </w:r>
      <w:r w:rsidRPr="00E546E5">
        <w:rPr>
          <w:rFonts w:ascii="Arial Narrow" w:hAnsi="Arial Narrow" w:cs="Arial"/>
        </w:rPr>
        <w:t>czony do faktury protokó</w:t>
      </w:r>
      <w:r w:rsidRPr="00E546E5">
        <w:rPr>
          <w:rFonts w:ascii="Arial Narrow" w:hAnsi="Arial Narrow"/>
        </w:rPr>
        <w:t>ł</w:t>
      </w:r>
      <w:r w:rsidRPr="00E546E5">
        <w:rPr>
          <w:rFonts w:ascii="Arial Narrow" w:hAnsi="Arial Narrow" w:cs="Arial"/>
        </w:rPr>
        <w:t xml:space="preserve"> naprawy, konserwacji zawieraj</w:t>
      </w:r>
      <w:r w:rsidRPr="00E546E5">
        <w:rPr>
          <w:rFonts w:ascii="Arial Narrow" w:hAnsi="Arial Narrow"/>
        </w:rPr>
        <w:t>ą</w:t>
      </w:r>
      <w:r w:rsidRPr="00E546E5">
        <w:rPr>
          <w:rFonts w:ascii="Arial Narrow" w:hAnsi="Arial Narrow" w:cs="Arial"/>
        </w:rPr>
        <w:t>cy dat</w:t>
      </w:r>
      <w:r w:rsidRPr="00E546E5">
        <w:rPr>
          <w:rFonts w:ascii="Arial Narrow" w:hAnsi="Arial Narrow"/>
        </w:rPr>
        <w:t>ę</w:t>
      </w:r>
      <w:r w:rsidRPr="00E546E5">
        <w:rPr>
          <w:rFonts w:ascii="Arial Narrow" w:hAnsi="Arial Narrow" w:cs="Arial"/>
        </w:rPr>
        <w:t>, wyszczeg</w:t>
      </w:r>
      <w:r w:rsidRPr="00E546E5">
        <w:rPr>
          <w:rFonts w:ascii="Arial Narrow" w:hAnsi="Arial Narrow"/>
        </w:rPr>
        <w:t>ó</w:t>
      </w:r>
      <w:r w:rsidRPr="00E546E5">
        <w:rPr>
          <w:rFonts w:ascii="Arial Narrow" w:hAnsi="Arial Narrow" w:cs="Arial"/>
        </w:rPr>
        <w:t>lnienie wykonanych czynno</w:t>
      </w:r>
      <w:r w:rsidRPr="00E546E5">
        <w:rPr>
          <w:rFonts w:ascii="Arial Narrow" w:hAnsi="Arial Narrow"/>
        </w:rPr>
        <w:t>ś</w:t>
      </w:r>
      <w:r w:rsidRPr="00E546E5">
        <w:rPr>
          <w:rFonts w:ascii="Arial Narrow" w:hAnsi="Arial Narrow" w:cs="Arial"/>
        </w:rPr>
        <w:t>ci oraz wymienionych cz</w:t>
      </w:r>
      <w:r w:rsidRPr="00E546E5">
        <w:rPr>
          <w:rFonts w:ascii="Arial Narrow" w:hAnsi="Arial Narrow"/>
        </w:rPr>
        <w:t>ęś</w:t>
      </w:r>
      <w:r w:rsidRPr="00E546E5">
        <w:rPr>
          <w:rFonts w:ascii="Arial Narrow" w:hAnsi="Arial Narrow" w:cs="Arial"/>
        </w:rPr>
        <w:t>ci wraz z czytelnym podpisem osoby serwisuj</w:t>
      </w:r>
      <w:r w:rsidRPr="00E546E5">
        <w:rPr>
          <w:rFonts w:ascii="Arial Narrow" w:hAnsi="Arial Narrow"/>
        </w:rPr>
        <w:t>ą</w:t>
      </w:r>
      <w:r w:rsidRPr="00E546E5">
        <w:rPr>
          <w:rFonts w:ascii="Arial Narrow" w:hAnsi="Arial Narrow" w:cs="Arial"/>
        </w:rPr>
        <w:t>cej i osoby odpowiedzialnej ze strony Zamawiaj</w:t>
      </w:r>
      <w:r w:rsidRPr="00E546E5">
        <w:rPr>
          <w:rFonts w:ascii="Arial Narrow" w:hAnsi="Arial Narrow"/>
        </w:rPr>
        <w:t>ą</w:t>
      </w:r>
      <w:r w:rsidRPr="00E546E5">
        <w:rPr>
          <w:rFonts w:ascii="Arial Narrow" w:hAnsi="Arial Narrow" w:cs="Arial"/>
        </w:rPr>
        <w:t>cego, potwierdzającym wykonanie usługi.</w:t>
      </w:r>
    </w:p>
    <w:p w:rsidR="003847A5" w:rsidRPr="00E546E5" w:rsidRDefault="0015389E" w:rsidP="00E546E5">
      <w:pPr>
        <w:pStyle w:val="pkt"/>
        <w:numPr>
          <w:ilvl w:val="0"/>
          <w:numId w:val="12"/>
        </w:numPr>
        <w:tabs>
          <w:tab w:val="left" w:pos="1080"/>
          <w:tab w:val="left" w:pos="1440"/>
          <w:tab w:val="left" w:leader="dot" w:pos="9000"/>
        </w:tabs>
        <w:ind w:left="851"/>
        <w:jc w:val="left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Przy wyborze oferty, Zamawiający będzie się kierował następującymi kryteriami:</w:t>
      </w:r>
    </w:p>
    <w:p w:rsidR="003847A5" w:rsidRPr="00E546E5" w:rsidRDefault="003847A5" w:rsidP="003847A5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E546E5">
        <w:rPr>
          <w:rFonts w:ascii="Arial Narrow" w:hAnsi="Arial Narrow"/>
        </w:rPr>
        <w:tab/>
      </w:r>
      <w:r w:rsidRPr="00E546E5">
        <w:rPr>
          <w:rFonts w:ascii="Arial Narrow" w:hAnsi="Arial Narrow"/>
        </w:rPr>
        <w:t>Cena oferty (brutto) - 60%</w:t>
      </w:r>
    </w:p>
    <w:p w:rsidR="003847A5" w:rsidRPr="00E546E5" w:rsidRDefault="003847A5" w:rsidP="003847A5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E546E5">
        <w:rPr>
          <w:rFonts w:ascii="Arial Narrow" w:hAnsi="Arial Narrow"/>
        </w:rPr>
        <w:tab/>
      </w:r>
      <w:r w:rsidRPr="00E546E5">
        <w:rPr>
          <w:rFonts w:ascii="Arial Narrow" w:hAnsi="Arial Narrow"/>
        </w:rPr>
        <w:t>Szybkość reakcji serwisowej – 30%</w:t>
      </w:r>
    </w:p>
    <w:p w:rsidR="0015389E" w:rsidRPr="00E546E5" w:rsidRDefault="003847A5" w:rsidP="00E546E5">
      <w:pPr>
        <w:tabs>
          <w:tab w:val="left" w:pos="540"/>
          <w:tab w:val="left" w:pos="900"/>
        </w:tabs>
        <w:spacing w:line="360" w:lineRule="auto"/>
        <w:ind w:left="540"/>
        <w:jc w:val="both"/>
        <w:rPr>
          <w:rFonts w:ascii="Arial Narrow" w:hAnsi="Arial Narrow"/>
        </w:rPr>
      </w:pPr>
      <w:r w:rsidRPr="00E546E5">
        <w:rPr>
          <w:rFonts w:ascii="Arial Narrow" w:hAnsi="Arial Narrow"/>
        </w:rPr>
        <w:t>Gwarancja (w miesiącach), udzielona przez wykonawcę na usługi serwisowe, wymieniane podzespoły, części zamienne oraz dostarczone wszelkie materiały eksploatacyjne – 10%</w:t>
      </w:r>
    </w:p>
    <w:p w:rsidR="00B17C31" w:rsidRPr="00E546E5" w:rsidRDefault="00B17C31" w:rsidP="00E25F3B">
      <w:pPr>
        <w:pStyle w:val="pkt"/>
        <w:numPr>
          <w:ilvl w:val="0"/>
          <w:numId w:val="15"/>
        </w:numPr>
        <w:tabs>
          <w:tab w:val="left" w:leader="dot" w:pos="6120"/>
          <w:tab w:val="left" w:leader="dot" w:pos="9000"/>
        </w:tabs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sz w:val="20"/>
          <w:szCs w:val="20"/>
        </w:rPr>
        <w:t xml:space="preserve">Ocena ofert niepodlegających odrzuceniu w zakresie przedstawionych wyżej kryteriów zostanie przeprowadzona wg następującego wzoru: 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 Narrow" w:hAnsi="Arial Narrow"/>
          <w:sz w:val="20"/>
          <w:szCs w:val="20"/>
        </w:rPr>
      </w:pP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drawing>
          <wp:inline distT="0" distB="0" distL="0" distR="0" wp14:anchorId="04BDCB1D" wp14:editId="0E4F786A">
            <wp:extent cx="2152950" cy="63826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Gdzie: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proofErr w:type="spellStart"/>
      <w:r w:rsidRPr="00E546E5">
        <w:rPr>
          <w:rFonts w:ascii="Arial Narrow" w:hAnsi="Arial Narrow"/>
          <w:b/>
          <w:sz w:val="20"/>
          <w:szCs w:val="20"/>
        </w:rPr>
        <w:t>Lp</w:t>
      </w:r>
      <w:proofErr w:type="spellEnd"/>
      <w:r w:rsidRPr="00E546E5">
        <w:rPr>
          <w:rFonts w:ascii="Arial Narrow" w:hAnsi="Arial Narrow"/>
          <w:sz w:val="20"/>
          <w:szCs w:val="20"/>
        </w:rPr>
        <w:t xml:space="preserve"> - liczba punktów, jakie uzyskała oferta z dokładnością do dwóch miejsc po przecinku,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proofErr w:type="spellStart"/>
      <w:r w:rsidRPr="00E546E5">
        <w:rPr>
          <w:rFonts w:ascii="Arial Narrow" w:hAnsi="Arial Narrow"/>
          <w:b/>
          <w:sz w:val="20"/>
          <w:szCs w:val="20"/>
        </w:rPr>
        <w:t>Cn</w:t>
      </w:r>
      <w:proofErr w:type="spellEnd"/>
      <w:r w:rsidRPr="00E546E5">
        <w:rPr>
          <w:rFonts w:ascii="Arial Narrow" w:hAnsi="Arial Narrow"/>
          <w:sz w:val="20"/>
          <w:szCs w:val="20"/>
        </w:rPr>
        <w:t xml:space="preserve"> - cena oferty z najniższą ceną brutto,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proofErr w:type="spellStart"/>
      <w:r w:rsidRPr="00E546E5">
        <w:rPr>
          <w:rFonts w:ascii="Arial Narrow" w:hAnsi="Arial Narrow"/>
          <w:b/>
          <w:sz w:val="20"/>
          <w:szCs w:val="20"/>
        </w:rPr>
        <w:t>Cob</w:t>
      </w:r>
      <w:proofErr w:type="spellEnd"/>
      <w:r w:rsidRPr="00E546E5">
        <w:rPr>
          <w:rFonts w:ascii="Arial Narrow" w:hAnsi="Arial Narrow"/>
          <w:sz w:val="20"/>
          <w:szCs w:val="20"/>
        </w:rPr>
        <w:t xml:space="preserve"> - cena badanej oferty brutto,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proofErr w:type="spellStart"/>
      <w:r w:rsidRPr="00E546E5">
        <w:rPr>
          <w:rFonts w:ascii="Arial Narrow" w:hAnsi="Arial Narrow"/>
          <w:b/>
          <w:sz w:val="20"/>
          <w:szCs w:val="20"/>
        </w:rPr>
        <w:t>Sob</w:t>
      </w:r>
      <w:proofErr w:type="spellEnd"/>
      <w:r w:rsidRPr="00E546E5">
        <w:rPr>
          <w:rFonts w:ascii="Arial Narrow" w:hAnsi="Arial Narrow"/>
          <w:sz w:val="20"/>
          <w:szCs w:val="20"/>
        </w:rPr>
        <w:t xml:space="preserve"> - ilość punktów oferty badanej za zadeklarowaną przez Wykonawcę szybkość reakcji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serwisowej.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Wykonawca otrzyma więcej punktów w tym kryterium, jeżeli zaoferuje krótszy czas reakcji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serwisowej niż określony w opisie przedmiotu zamówienia, czyli krótszy niż 32 godziny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robocze (dla innych awarii), przy czym przyjmuje się, że Wykonawca który dokona naprawy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uszkodzonych urządzeń w terminie: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do 8 godzin roboczych – otrzyma 30 pkt,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od 9 do 16 godzin roboczych – otrzyma 15 pkt,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od 17 do 24 godzin roboczych – otrzyma 10 pkt,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od 25 do 31 godzin roboczych – otrzyma 5 pkt,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lastRenderedPageBreak/>
        <w:t>-</w:t>
      </w:r>
      <w:r w:rsidRPr="00E546E5">
        <w:rPr>
          <w:rFonts w:ascii="Arial Narrow" w:hAnsi="Arial Narrow"/>
          <w:sz w:val="20"/>
          <w:szCs w:val="20"/>
        </w:rPr>
        <w:t xml:space="preserve"> 32 godzin roboczych – otrzyma 0 pkt.</w:t>
      </w:r>
    </w:p>
    <w:p w:rsidR="00B17C31" w:rsidRPr="00E546E5" w:rsidRDefault="00B17C31" w:rsidP="00B17C31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Przez czas reakcji serwisowej Zamawiający rozumie maksymalny okres czasu, który może</w:t>
      </w:r>
    </w:p>
    <w:p w:rsidR="00B17C31" w:rsidRPr="00E546E5" w:rsidRDefault="00B17C31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upłynąć od przekazania przez Odbiorcę usług informacji o wystąpieniu awarii do</w:t>
      </w:r>
      <w:r w:rsidR="000149F6" w:rsidRPr="00E546E5">
        <w:rPr>
          <w:rFonts w:ascii="Arial Narrow" w:hAnsi="Arial Narrow"/>
          <w:sz w:val="20"/>
          <w:szCs w:val="20"/>
        </w:rPr>
        <w:t xml:space="preserve"> </w:t>
      </w:r>
      <w:r w:rsidRPr="00E546E5">
        <w:rPr>
          <w:rFonts w:ascii="Arial Narrow" w:hAnsi="Arial Narrow"/>
          <w:sz w:val="20"/>
          <w:szCs w:val="20"/>
        </w:rPr>
        <w:t>Wykonawcy, do zakończenia naprawy.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W przypadku braku jednoznacznie zadeklarowanego czasu reakcji serwisowej Zamawiający przyjmie, że Wykonawca oferuje maksymalny czas reakcji serwisowej, tj. 32 godziny robocze.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proofErr w:type="spellStart"/>
      <w:r w:rsidRPr="00E546E5">
        <w:rPr>
          <w:rFonts w:ascii="Arial Narrow" w:hAnsi="Arial Narrow"/>
          <w:b/>
          <w:sz w:val="20"/>
          <w:szCs w:val="20"/>
        </w:rPr>
        <w:t>Gob</w:t>
      </w:r>
      <w:proofErr w:type="spellEnd"/>
      <w:r w:rsidRPr="00E546E5">
        <w:rPr>
          <w:rFonts w:ascii="Arial Narrow" w:hAnsi="Arial Narrow"/>
          <w:sz w:val="20"/>
          <w:szCs w:val="20"/>
        </w:rPr>
        <w:t xml:space="preserve"> - liczba punktów oferty badanej za zadeklarowany okres gwarancji (w miesiącach), udzielonej przez Wykonawcę na usługi serwisowe, wymieniane podzespoły, części zamienne oraz dostarczone wszelkie materiały eksploatacyjne.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Okres gwarancji nie może być krótszy niż </w:t>
      </w:r>
      <w:r w:rsidR="00E546E5" w:rsidRPr="00E546E5">
        <w:rPr>
          <w:rFonts w:ascii="Arial Narrow" w:hAnsi="Arial Narrow"/>
          <w:sz w:val="20"/>
          <w:szCs w:val="20"/>
        </w:rPr>
        <w:t>3</w:t>
      </w:r>
      <w:r w:rsidRPr="00E546E5">
        <w:rPr>
          <w:rFonts w:ascii="Arial Narrow" w:hAnsi="Arial Narrow"/>
          <w:sz w:val="20"/>
          <w:szCs w:val="20"/>
        </w:rPr>
        <w:t xml:space="preserve"> miesi</w:t>
      </w:r>
      <w:r w:rsidR="00E546E5" w:rsidRPr="00E546E5">
        <w:rPr>
          <w:rFonts w:ascii="Arial Narrow" w:hAnsi="Arial Narrow"/>
          <w:sz w:val="20"/>
          <w:szCs w:val="20"/>
        </w:rPr>
        <w:t>ące</w:t>
      </w:r>
      <w:r w:rsidRPr="00E546E5">
        <w:rPr>
          <w:rFonts w:ascii="Arial Narrow" w:hAnsi="Arial Narrow"/>
          <w:sz w:val="20"/>
          <w:szCs w:val="20"/>
        </w:rPr>
        <w:t xml:space="preserve"> oraz dłuższy niż </w:t>
      </w:r>
      <w:r w:rsidR="00E546E5" w:rsidRPr="00E546E5">
        <w:rPr>
          <w:rFonts w:ascii="Arial Narrow" w:hAnsi="Arial Narrow"/>
          <w:sz w:val="20"/>
          <w:szCs w:val="20"/>
        </w:rPr>
        <w:t>12</w:t>
      </w:r>
      <w:r w:rsidRPr="00E546E5">
        <w:rPr>
          <w:rFonts w:ascii="Arial Narrow" w:hAnsi="Arial Narrow"/>
          <w:sz w:val="20"/>
          <w:szCs w:val="20"/>
        </w:rPr>
        <w:t xml:space="preserve"> miesięcy.</w:t>
      </w:r>
      <w:r w:rsidR="00E546E5" w:rsidRPr="00E546E5">
        <w:rPr>
          <w:rFonts w:ascii="Arial Narrow" w:hAnsi="Arial Narrow"/>
          <w:sz w:val="20"/>
          <w:szCs w:val="20"/>
        </w:rPr>
        <w:t xml:space="preserve"> </w:t>
      </w:r>
      <w:r w:rsidRPr="00E546E5">
        <w:rPr>
          <w:rFonts w:ascii="Arial Narrow" w:hAnsi="Arial Narrow"/>
          <w:sz w:val="20"/>
          <w:szCs w:val="20"/>
        </w:rPr>
        <w:t xml:space="preserve">Zaproponowany okres gwarancji Wykonawca wpisze w </w:t>
      </w:r>
      <w:r w:rsidRPr="00E546E5">
        <w:rPr>
          <w:rFonts w:ascii="Arial Narrow" w:hAnsi="Arial Narrow"/>
          <w:sz w:val="20"/>
          <w:szCs w:val="20"/>
        </w:rPr>
        <w:t>formularzu ofertowym</w:t>
      </w:r>
      <w:r w:rsidRPr="00E546E5">
        <w:rPr>
          <w:rFonts w:ascii="Arial Narrow" w:hAnsi="Arial Narrow"/>
          <w:sz w:val="20"/>
          <w:szCs w:val="20"/>
        </w:rPr>
        <w:t>.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Wykonawca za zaoferowany okres gwarancji: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- </w:t>
      </w:r>
      <w:r w:rsidR="00E546E5" w:rsidRPr="00E546E5">
        <w:rPr>
          <w:rFonts w:ascii="Arial Narrow" w:hAnsi="Arial Narrow"/>
          <w:sz w:val="20"/>
          <w:szCs w:val="20"/>
        </w:rPr>
        <w:t>1</w:t>
      </w:r>
      <w:r w:rsidRPr="00E546E5">
        <w:rPr>
          <w:rFonts w:ascii="Arial Narrow" w:hAnsi="Arial Narrow"/>
          <w:sz w:val="20"/>
          <w:szCs w:val="20"/>
        </w:rPr>
        <w:t xml:space="preserve"> do </w:t>
      </w:r>
      <w:r w:rsidR="00E546E5" w:rsidRPr="00E546E5">
        <w:rPr>
          <w:rFonts w:ascii="Arial Narrow" w:hAnsi="Arial Narrow"/>
          <w:sz w:val="20"/>
          <w:szCs w:val="20"/>
        </w:rPr>
        <w:t>2</w:t>
      </w:r>
      <w:r w:rsidRPr="00E546E5">
        <w:rPr>
          <w:rFonts w:ascii="Arial Narrow" w:hAnsi="Arial Narrow"/>
          <w:sz w:val="20"/>
          <w:szCs w:val="20"/>
        </w:rPr>
        <w:t xml:space="preserve"> miesięcy – otrzyma </w:t>
      </w:r>
      <w:r w:rsidR="00E546E5" w:rsidRPr="00E546E5">
        <w:rPr>
          <w:rFonts w:ascii="Arial Narrow" w:hAnsi="Arial Narrow"/>
          <w:sz w:val="20"/>
          <w:szCs w:val="20"/>
        </w:rPr>
        <w:t>1</w:t>
      </w:r>
      <w:r w:rsidRPr="00E546E5">
        <w:rPr>
          <w:rFonts w:ascii="Arial Narrow" w:hAnsi="Arial Narrow"/>
          <w:sz w:val="20"/>
          <w:szCs w:val="20"/>
        </w:rPr>
        <w:t xml:space="preserve"> pkt,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="00E546E5" w:rsidRPr="00E546E5">
        <w:rPr>
          <w:rFonts w:ascii="Arial Narrow" w:hAnsi="Arial Narrow"/>
          <w:sz w:val="20"/>
          <w:szCs w:val="20"/>
        </w:rPr>
        <w:t xml:space="preserve"> 3</w:t>
      </w:r>
      <w:r w:rsidRPr="00E546E5">
        <w:rPr>
          <w:rFonts w:ascii="Arial Narrow" w:hAnsi="Arial Narrow"/>
          <w:sz w:val="20"/>
          <w:szCs w:val="20"/>
        </w:rPr>
        <w:t xml:space="preserve"> do </w:t>
      </w:r>
      <w:r w:rsidR="00E546E5" w:rsidRPr="00E546E5">
        <w:rPr>
          <w:rFonts w:ascii="Arial Narrow" w:hAnsi="Arial Narrow"/>
          <w:sz w:val="20"/>
          <w:szCs w:val="20"/>
        </w:rPr>
        <w:t>4</w:t>
      </w:r>
      <w:r w:rsidRPr="00E546E5">
        <w:rPr>
          <w:rFonts w:ascii="Arial Narrow" w:hAnsi="Arial Narrow"/>
          <w:sz w:val="20"/>
          <w:szCs w:val="20"/>
        </w:rPr>
        <w:t xml:space="preserve"> miesięcy – otrzyma </w:t>
      </w:r>
      <w:r w:rsidR="00E546E5" w:rsidRPr="00E546E5">
        <w:rPr>
          <w:rFonts w:ascii="Arial Narrow" w:hAnsi="Arial Narrow"/>
          <w:sz w:val="20"/>
          <w:szCs w:val="20"/>
        </w:rPr>
        <w:t>2</w:t>
      </w:r>
      <w:r w:rsidRPr="00E546E5">
        <w:rPr>
          <w:rFonts w:ascii="Arial Narrow" w:hAnsi="Arial Narrow"/>
          <w:sz w:val="20"/>
          <w:szCs w:val="20"/>
        </w:rPr>
        <w:t xml:space="preserve"> pkt,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</w:t>
      </w:r>
      <w:r w:rsidR="00E546E5" w:rsidRPr="00E546E5">
        <w:rPr>
          <w:rFonts w:ascii="Arial Narrow" w:hAnsi="Arial Narrow"/>
          <w:sz w:val="20"/>
          <w:szCs w:val="20"/>
        </w:rPr>
        <w:t>5</w:t>
      </w:r>
      <w:r w:rsidRPr="00E546E5">
        <w:rPr>
          <w:rFonts w:ascii="Arial Narrow" w:hAnsi="Arial Narrow"/>
          <w:sz w:val="20"/>
          <w:szCs w:val="20"/>
        </w:rPr>
        <w:t xml:space="preserve"> do </w:t>
      </w:r>
      <w:r w:rsidR="00E546E5" w:rsidRPr="00E546E5">
        <w:rPr>
          <w:rFonts w:ascii="Arial Narrow" w:hAnsi="Arial Narrow"/>
          <w:sz w:val="20"/>
          <w:szCs w:val="20"/>
        </w:rPr>
        <w:t>6</w:t>
      </w:r>
      <w:r w:rsidRPr="00E546E5">
        <w:rPr>
          <w:rFonts w:ascii="Arial Narrow" w:hAnsi="Arial Narrow"/>
          <w:sz w:val="20"/>
          <w:szCs w:val="20"/>
        </w:rPr>
        <w:t xml:space="preserve"> miesięcy – otrzyma </w:t>
      </w:r>
      <w:r w:rsidR="00E546E5" w:rsidRPr="00E546E5">
        <w:rPr>
          <w:rFonts w:ascii="Arial Narrow" w:hAnsi="Arial Narrow"/>
          <w:sz w:val="20"/>
          <w:szCs w:val="20"/>
        </w:rPr>
        <w:t>3</w:t>
      </w:r>
      <w:r w:rsidRPr="00E546E5">
        <w:rPr>
          <w:rFonts w:ascii="Arial Narrow" w:hAnsi="Arial Narrow"/>
          <w:sz w:val="20"/>
          <w:szCs w:val="20"/>
        </w:rPr>
        <w:t xml:space="preserve"> pkt,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</w:t>
      </w:r>
      <w:r w:rsidR="00E546E5" w:rsidRPr="00E546E5">
        <w:rPr>
          <w:rFonts w:ascii="Arial Narrow" w:hAnsi="Arial Narrow"/>
          <w:sz w:val="20"/>
          <w:szCs w:val="20"/>
        </w:rPr>
        <w:t>7</w:t>
      </w:r>
      <w:r w:rsidRPr="00E546E5">
        <w:rPr>
          <w:rFonts w:ascii="Arial Narrow" w:hAnsi="Arial Narrow"/>
          <w:sz w:val="20"/>
          <w:szCs w:val="20"/>
        </w:rPr>
        <w:t xml:space="preserve"> do </w:t>
      </w:r>
      <w:r w:rsidR="00E546E5" w:rsidRPr="00E546E5">
        <w:rPr>
          <w:rFonts w:ascii="Arial Narrow" w:hAnsi="Arial Narrow"/>
          <w:sz w:val="20"/>
          <w:szCs w:val="20"/>
        </w:rPr>
        <w:t>8</w:t>
      </w:r>
      <w:r w:rsidRPr="00E546E5">
        <w:rPr>
          <w:rFonts w:ascii="Arial Narrow" w:hAnsi="Arial Narrow"/>
          <w:sz w:val="20"/>
          <w:szCs w:val="20"/>
        </w:rPr>
        <w:t xml:space="preserve"> miesięcy – otrzyma </w:t>
      </w:r>
      <w:r w:rsidR="00E546E5" w:rsidRPr="00E546E5">
        <w:rPr>
          <w:rFonts w:ascii="Arial Narrow" w:hAnsi="Arial Narrow"/>
          <w:sz w:val="20"/>
          <w:szCs w:val="20"/>
        </w:rPr>
        <w:t>6</w:t>
      </w:r>
      <w:r w:rsidRPr="00E546E5">
        <w:rPr>
          <w:rFonts w:ascii="Arial Narrow" w:hAnsi="Arial Narrow"/>
          <w:sz w:val="20"/>
          <w:szCs w:val="20"/>
        </w:rPr>
        <w:t xml:space="preserve"> pkt,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</w:t>
      </w:r>
      <w:r w:rsidR="00E546E5" w:rsidRPr="00E546E5">
        <w:rPr>
          <w:rFonts w:ascii="Arial Narrow" w:hAnsi="Arial Narrow"/>
          <w:sz w:val="20"/>
          <w:szCs w:val="20"/>
        </w:rPr>
        <w:t>9</w:t>
      </w:r>
      <w:r w:rsidRPr="00E546E5">
        <w:rPr>
          <w:rFonts w:ascii="Arial Narrow" w:hAnsi="Arial Narrow"/>
          <w:sz w:val="20"/>
          <w:szCs w:val="20"/>
        </w:rPr>
        <w:t xml:space="preserve"> do </w:t>
      </w:r>
      <w:r w:rsidR="00E546E5" w:rsidRPr="00E546E5">
        <w:rPr>
          <w:rFonts w:ascii="Arial Narrow" w:hAnsi="Arial Narrow"/>
          <w:sz w:val="20"/>
          <w:szCs w:val="20"/>
        </w:rPr>
        <w:t>10</w:t>
      </w:r>
      <w:r w:rsidRPr="00E546E5">
        <w:rPr>
          <w:rFonts w:ascii="Arial Narrow" w:hAnsi="Arial Narrow"/>
          <w:sz w:val="20"/>
          <w:szCs w:val="20"/>
        </w:rPr>
        <w:t xml:space="preserve"> miesięcy – otrzyma </w:t>
      </w:r>
      <w:r w:rsidR="00E546E5" w:rsidRPr="00E546E5">
        <w:rPr>
          <w:rFonts w:ascii="Arial Narrow" w:hAnsi="Arial Narrow"/>
          <w:sz w:val="20"/>
          <w:szCs w:val="20"/>
        </w:rPr>
        <w:t>8</w:t>
      </w:r>
      <w:r w:rsidRPr="00E546E5">
        <w:rPr>
          <w:rFonts w:ascii="Arial Narrow" w:hAnsi="Arial Narrow"/>
          <w:sz w:val="20"/>
          <w:szCs w:val="20"/>
        </w:rPr>
        <w:t xml:space="preserve"> pkt,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-</w:t>
      </w:r>
      <w:r w:rsidRPr="00E546E5">
        <w:rPr>
          <w:rFonts w:ascii="Arial Narrow" w:hAnsi="Arial Narrow"/>
          <w:sz w:val="20"/>
          <w:szCs w:val="20"/>
        </w:rPr>
        <w:t xml:space="preserve"> </w:t>
      </w:r>
      <w:r w:rsidR="00E546E5" w:rsidRPr="00E546E5">
        <w:rPr>
          <w:rFonts w:ascii="Arial Narrow" w:hAnsi="Arial Narrow"/>
          <w:sz w:val="20"/>
          <w:szCs w:val="20"/>
        </w:rPr>
        <w:t>11</w:t>
      </w:r>
      <w:r w:rsidRPr="00E546E5">
        <w:rPr>
          <w:rFonts w:ascii="Arial Narrow" w:hAnsi="Arial Narrow"/>
          <w:sz w:val="20"/>
          <w:szCs w:val="20"/>
        </w:rPr>
        <w:t xml:space="preserve"> do </w:t>
      </w:r>
      <w:r w:rsidR="00E546E5" w:rsidRPr="00E546E5">
        <w:rPr>
          <w:rFonts w:ascii="Arial Narrow" w:hAnsi="Arial Narrow"/>
          <w:sz w:val="20"/>
          <w:szCs w:val="20"/>
        </w:rPr>
        <w:t>12</w:t>
      </w:r>
      <w:r w:rsidRPr="00E546E5">
        <w:rPr>
          <w:rFonts w:ascii="Arial Narrow" w:hAnsi="Arial Narrow"/>
          <w:sz w:val="20"/>
          <w:szCs w:val="20"/>
        </w:rPr>
        <w:t xml:space="preserve"> miesięcy – otrzyma 10 pkt.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W przypadku braku jednoznacznie zadeklarowanego okresu gwarancji bądź wpisania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okresu krótszego Zamawiający przyjmie, że Wykonawca oferuje minimalny wymagany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przez Zamawiającego okres gwarancji, tj. 1 miesi</w:t>
      </w:r>
      <w:r w:rsidR="00E546E5" w:rsidRPr="00E546E5">
        <w:rPr>
          <w:rFonts w:ascii="Arial Narrow" w:hAnsi="Arial Narrow"/>
          <w:sz w:val="20"/>
          <w:szCs w:val="20"/>
        </w:rPr>
        <w:t>ąca</w:t>
      </w:r>
      <w:r w:rsidRPr="00E546E5">
        <w:rPr>
          <w:rFonts w:ascii="Arial Narrow" w:hAnsi="Arial Narrow"/>
          <w:sz w:val="20"/>
          <w:szCs w:val="20"/>
        </w:rPr>
        <w:t>. Okres gwarancji powyżej</w:t>
      </w:r>
    </w:p>
    <w:p w:rsidR="000149F6" w:rsidRPr="00E546E5" w:rsidRDefault="00E546E5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12</w:t>
      </w:r>
      <w:r w:rsidR="000149F6" w:rsidRPr="00E546E5">
        <w:rPr>
          <w:rFonts w:ascii="Arial Narrow" w:hAnsi="Arial Narrow"/>
          <w:sz w:val="20"/>
          <w:szCs w:val="20"/>
        </w:rPr>
        <w:t xml:space="preserve"> miesięcy będzie punktowany jak okres „</w:t>
      </w:r>
      <w:r w:rsidRPr="00E546E5">
        <w:rPr>
          <w:rFonts w:ascii="Arial Narrow" w:hAnsi="Arial Narrow"/>
          <w:sz w:val="20"/>
          <w:szCs w:val="20"/>
        </w:rPr>
        <w:t>11</w:t>
      </w:r>
      <w:r w:rsidR="000149F6" w:rsidRPr="00E546E5">
        <w:rPr>
          <w:rFonts w:ascii="Arial Narrow" w:hAnsi="Arial Narrow"/>
          <w:sz w:val="20"/>
          <w:szCs w:val="20"/>
        </w:rPr>
        <w:t xml:space="preserve"> do </w:t>
      </w:r>
      <w:r w:rsidRPr="00E546E5">
        <w:rPr>
          <w:rFonts w:ascii="Arial Narrow" w:hAnsi="Arial Narrow"/>
          <w:sz w:val="20"/>
          <w:szCs w:val="20"/>
        </w:rPr>
        <w:t>12</w:t>
      </w:r>
      <w:r w:rsidR="000149F6" w:rsidRPr="00E546E5">
        <w:rPr>
          <w:rFonts w:ascii="Arial Narrow" w:hAnsi="Arial Narrow"/>
          <w:sz w:val="20"/>
          <w:szCs w:val="20"/>
        </w:rPr>
        <w:t xml:space="preserve"> miesięcy”, natomiast Zamawiający</w:t>
      </w:r>
    </w:p>
    <w:p w:rsidR="000149F6" w:rsidRPr="00E546E5" w:rsidRDefault="000149F6" w:rsidP="000149F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przyjmie, że Wykonawca zaoferował </w:t>
      </w:r>
      <w:r w:rsidR="00E546E5" w:rsidRPr="00E546E5">
        <w:rPr>
          <w:rFonts w:ascii="Arial Narrow" w:hAnsi="Arial Narrow"/>
          <w:sz w:val="20"/>
          <w:szCs w:val="20"/>
        </w:rPr>
        <w:t>12</w:t>
      </w:r>
      <w:r w:rsidRPr="00E546E5">
        <w:rPr>
          <w:rFonts w:ascii="Arial Narrow" w:hAnsi="Arial Narrow"/>
          <w:sz w:val="20"/>
          <w:szCs w:val="20"/>
        </w:rPr>
        <w:t xml:space="preserve"> miesięczny okres gwarancji.</w:t>
      </w:r>
    </w:p>
    <w:p w:rsidR="0015389E" w:rsidRPr="00E546E5" w:rsidRDefault="0015389E" w:rsidP="00E25F3B">
      <w:pPr>
        <w:pStyle w:val="pkt"/>
        <w:numPr>
          <w:ilvl w:val="0"/>
          <w:numId w:val="6"/>
        </w:numPr>
        <w:tabs>
          <w:tab w:val="left" w:leader="dot" w:pos="6120"/>
          <w:tab w:val="left" w:leader="dot" w:pos="9000"/>
        </w:tabs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>Oferty zostaną sklasyfikowane zgodnie z ilością uzyskanych punktów. Realizacja zamówienia zostanie powierzona Wykonawcy, którego oferta uzyska najwyższą ilość punktów zgodnie z</w:t>
      </w:r>
      <w:r w:rsidR="00E546E5" w:rsidRPr="00E546E5">
        <w:rPr>
          <w:rFonts w:ascii="Arial Narrow" w:hAnsi="Arial Narrow"/>
          <w:sz w:val="20"/>
          <w:szCs w:val="20"/>
        </w:rPr>
        <w:t xml:space="preserve"> w/w </w:t>
      </w:r>
      <w:r w:rsidRPr="00E546E5">
        <w:rPr>
          <w:rFonts w:ascii="Arial Narrow" w:hAnsi="Arial Narrow"/>
          <w:sz w:val="20"/>
          <w:szCs w:val="20"/>
        </w:rPr>
        <w:t xml:space="preserve"> wzorem</w:t>
      </w:r>
      <w:r w:rsidR="00E546E5" w:rsidRPr="00E546E5">
        <w:rPr>
          <w:rFonts w:ascii="Arial Narrow" w:hAnsi="Arial Narrow"/>
          <w:sz w:val="20"/>
          <w:szCs w:val="20"/>
        </w:rPr>
        <w:t>.</w:t>
      </w:r>
      <w:r w:rsidRPr="00E546E5">
        <w:rPr>
          <w:rFonts w:ascii="Arial Narrow" w:hAnsi="Arial Narrow"/>
          <w:sz w:val="20"/>
          <w:szCs w:val="20"/>
        </w:rPr>
        <w:t xml:space="preserve"> </w:t>
      </w:r>
    </w:p>
    <w:p w:rsidR="0015389E" w:rsidRPr="00E546E5" w:rsidRDefault="00E546E5" w:rsidP="00E546E5">
      <w:pPr>
        <w:pStyle w:val="pkt"/>
        <w:tabs>
          <w:tab w:val="num" w:pos="709"/>
          <w:tab w:val="left" w:leader="dot" w:pos="6120"/>
          <w:tab w:val="left" w:leader="dot" w:pos="9000"/>
        </w:tabs>
        <w:spacing w:before="0" w:after="0"/>
        <w:rPr>
          <w:rFonts w:ascii="Arial Narrow" w:hAnsi="Arial Narrow"/>
          <w:sz w:val="20"/>
          <w:szCs w:val="20"/>
        </w:rPr>
      </w:pPr>
      <w:r w:rsidRPr="00E546E5">
        <w:rPr>
          <w:rFonts w:ascii="Arial Narrow" w:hAnsi="Arial Narrow"/>
          <w:sz w:val="20"/>
          <w:szCs w:val="20"/>
        </w:rPr>
        <w:t xml:space="preserve">    </w:t>
      </w:r>
      <w:r w:rsidR="0015389E" w:rsidRPr="00E546E5">
        <w:rPr>
          <w:rFonts w:ascii="Arial Narrow" w:hAnsi="Arial Narrow"/>
          <w:sz w:val="20"/>
          <w:szCs w:val="20"/>
        </w:rPr>
        <w:t>Jeżeli Wykonawca, którego oferta została wybrana, uchyla się od zawarcia umowy w sprawie zamówienia</w:t>
      </w:r>
      <w:r w:rsidRPr="00E546E5">
        <w:rPr>
          <w:rFonts w:ascii="Arial Narrow" w:hAnsi="Arial Narrow"/>
          <w:sz w:val="20"/>
          <w:szCs w:val="20"/>
        </w:rPr>
        <w:t xml:space="preserve"> </w:t>
      </w:r>
      <w:r w:rsidR="0015389E" w:rsidRPr="00E546E5">
        <w:rPr>
          <w:rFonts w:ascii="Arial Narrow" w:hAnsi="Arial Narrow"/>
          <w:sz w:val="20"/>
          <w:szCs w:val="20"/>
        </w:rPr>
        <w:t>publicznego, Zamawiający może wybrać ofertę najkorzystniejszą spośród pozostałych ofert bez przeprowadzenia ich ponownej oceny.</w:t>
      </w:r>
    </w:p>
    <w:p w:rsidR="0015389E" w:rsidRPr="00E546E5" w:rsidRDefault="0015389E" w:rsidP="00E25F3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Arial Narrow" w:hAnsi="Arial Narrow"/>
        </w:rPr>
      </w:pPr>
      <w:r w:rsidRPr="00E546E5">
        <w:rPr>
          <w:rFonts w:ascii="Arial Narrow" w:hAnsi="Arial Narrow"/>
          <w:bCs/>
          <w:spacing w:val="-1"/>
        </w:rPr>
        <w:t>Wykonawca składając ofertę zobowiązany jest złożyć następujące dokumenty:</w:t>
      </w:r>
    </w:p>
    <w:p w:rsidR="0015389E" w:rsidRPr="00E546E5" w:rsidRDefault="0015389E" w:rsidP="0015389E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right="326" w:hanging="11"/>
        <w:jc w:val="both"/>
        <w:rPr>
          <w:rFonts w:ascii="Arial Narrow" w:hAnsi="Arial Narrow"/>
          <w:spacing w:val="-8"/>
        </w:rPr>
      </w:pPr>
      <w:r w:rsidRPr="00E546E5">
        <w:rPr>
          <w:rFonts w:ascii="Arial Narrow" w:hAnsi="Arial Narrow"/>
        </w:rPr>
        <w:t xml:space="preserve">referencje od co najmniej 2 klientów potwierdzające wykonanie usług naprawy lub serwisu </w:t>
      </w:r>
      <w:r w:rsidRPr="00E546E5">
        <w:rPr>
          <w:rFonts w:ascii="Arial Narrow" w:hAnsi="Arial Narrow"/>
          <w:spacing w:val="-1"/>
        </w:rPr>
        <w:t>urządzeń przewidzianych do serwisowania na kwotę min. 22 000 zł brutto,</w:t>
      </w:r>
    </w:p>
    <w:p w:rsidR="0015389E" w:rsidRPr="00E546E5" w:rsidRDefault="0015389E" w:rsidP="0015389E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left="714" w:right="318" w:hanging="5"/>
        <w:jc w:val="both"/>
        <w:rPr>
          <w:rFonts w:ascii="Arial Narrow" w:hAnsi="Arial Narrow"/>
        </w:rPr>
      </w:pPr>
      <w:r w:rsidRPr="00E546E5">
        <w:rPr>
          <w:rFonts w:ascii="Arial Narrow" w:hAnsi="Arial Narrow"/>
          <w:spacing w:val="-2"/>
        </w:rPr>
        <w:t xml:space="preserve">oświadczenie o posiadaniu przez min. 1 serwisanta  co najmniej 3-letniego doświadczenia </w:t>
      </w:r>
      <w:r w:rsidRPr="00E546E5">
        <w:rPr>
          <w:rFonts w:ascii="Arial Narrow" w:hAnsi="Arial Narrow"/>
        </w:rPr>
        <w:t>zawodowego w zakresie serwisu sprzętu przewidzianego do serwisowania.</w:t>
      </w:r>
    </w:p>
    <w:p w:rsidR="0015389E" w:rsidRPr="00E546E5" w:rsidRDefault="0015389E" w:rsidP="0015389E">
      <w:pPr>
        <w:shd w:val="clear" w:color="auto" w:fill="FFFFFF"/>
        <w:jc w:val="both"/>
        <w:rPr>
          <w:rFonts w:ascii="Arial Narrow" w:hAnsi="Arial Narrow"/>
          <w:spacing w:val="-1"/>
        </w:rPr>
      </w:pPr>
    </w:p>
    <w:p w:rsidR="00852B58" w:rsidRPr="00E546E5" w:rsidRDefault="0015389E" w:rsidP="00E25F3B">
      <w:pPr>
        <w:shd w:val="clear" w:color="auto" w:fill="FFFFFF"/>
        <w:jc w:val="both"/>
        <w:rPr>
          <w:rFonts w:ascii="Arial Narrow" w:hAnsi="Arial Narrow"/>
        </w:rPr>
      </w:pPr>
      <w:r w:rsidRPr="00E546E5">
        <w:rPr>
          <w:rFonts w:ascii="Arial Narrow" w:hAnsi="Arial Narrow"/>
          <w:spacing w:val="-1"/>
        </w:rPr>
        <w:t>Uwaga: Oferta posiadająca braki formalne zostanie odrzucona, w</w:t>
      </w:r>
      <w:r w:rsidRPr="00E546E5">
        <w:rPr>
          <w:rFonts w:ascii="Arial Narrow" w:hAnsi="Arial Narrow"/>
        </w:rPr>
        <w:t xml:space="preserve"> ofercie należy uwzględnić wszystkie koszty niezbędne do realizacji przedmiotu zamówienia. </w:t>
      </w:r>
    </w:p>
    <w:sectPr w:rsidR="00852B58" w:rsidRPr="00E546E5" w:rsidSect="00E25F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8A8"/>
    <w:multiLevelType w:val="hybridMultilevel"/>
    <w:tmpl w:val="885EF806"/>
    <w:lvl w:ilvl="0" w:tplc="0694BBA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2FC70E6"/>
    <w:multiLevelType w:val="singleLevel"/>
    <w:tmpl w:val="F66C59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14F23139"/>
    <w:multiLevelType w:val="hybridMultilevel"/>
    <w:tmpl w:val="304A17D4"/>
    <w:lvl w:ilvl="0" w:tplc="E5AC7A8E">
      <w:start w:val="1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1E22243"/>
    <w:multiLevelType w:val="hybridMultilevel"/>
    <w:tmpl w:val="180845E2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3E71EF2"/>
    <w:multiLevelType w:val="hybridMultilevel"/>
    <w:tmpl w:val="5D40BD80"/>
    <w:lvl w:ilvl="0" w:tplc="0694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FD0"/>
    <w:multiLevelType w:val="multilevel"/>
    <w:tmpl w:val="C410473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2"/>
        </w:tabs>
        <w:ind w:left="1002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E75E65"/>
    <w:multiLevelType w:val="singleLevel"/>
    <w:tmpl w:val="183051FE"/>
    <w:lvl w:ilvl="0">
      <w:start w:val="3"/>
      <w:numFmt w:val="decimal"/>
      <w:lvlText w:val="%1."/>
      <w:legacy w:legacy="1" w:legacySpace="0" w:legacyIndent="374"/>
      <w:lvlJc w:val="left"/>
      <w:rPr>
        <w:rFonts w:ascii="Arial" w:hAnsi="Arial" w:cs="Arial" w:hint="default"/>
        <w:b w:val="0"/>
      </w:rPr>
    </w:lvl>
  </w:abstractNum>
  <w:abstractNum w:abstractNumId="7" w15:restartNumberingAfterBreak="0">
    <w:nsid w:val="3E686612"/>
    <w:multiLevelType w:val="hybridMultilevel"/>
    <w:tmpl w:val="6FB4D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867E1"/>
    <w:multiLevelType w:val="hybridMultilevel"/>
    <w:tmpl w:val="3BD4AD1A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5F336D85"/>
    <w:multiLevelType w:val="hybridMultilevel"/>
    <w:tmpl w:val="8E748E14"/>
    <w:lvl w:ilvl="0" w:tplc="5E30AE30">
      <w:start w:val="9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F4101D5"/>
    <w:multiLevelType w:val="singleLevel"/>
    <w:tmpl w:val="DEA02CC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1" w15:restartNumberingAfterBreak="0">
    <w:nsid w:val="695524AC"/>
    <w:multiLevelType w:val="hybridMultilevel"/>
    <w:tmpl w:val="6E4258A8"/>
    <w:lvl w:ilvl="0" w:tplc="3A66C5F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2600C7"/>
    <w:multiLevelType w:val="hybridMultilevel"/>
    <w:tmpl w:val="E99CB4DA"/>
    <w:lvl w:ilvl="0" w:tplc="C69E2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037AB"/>
    <w:multiLevelType w:val="hybridMultilevel"/>
    <w:tmpl w:val="A3DE0A32"/>
    <w:lvl w:ilvl="0" w:tplc="C61CC49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8806BBBE">
      <w:start w:val="1"/>
      <w:numFmt w:val="bullet"/>
      <w:lvlText w:val=""/>
      <w:lvlJc w:val="left"/>
      <w:pPr>
        <w:tabs>
          <w:tab w:val="num" w:pos="990"/>
        </w:tabs>
        <w:ind w:left="1353" w:hanging="360"/>
      </w:pPr>
      <w:rPr>
        <w:rFonts w:ascii="Wingdings" w:hAnsi="Wingdings" w:hint="default"/>
        <w:b w:val="0"/>
        <w:i w:val="0"/>
      </w:rPr>
    </w:lvl>
    <w:lvl w:ilvl="2" w:tplc="6C9CF886">
      <w:start w:val="9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4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A5"/>
    <w:rsid w:val="000149F6"/>
    <w:rsid w:val="000C59A5"/>
    <w:rsid w:val="0015389E"/>
    <w:rsid w:val="003847A5"/>
    <w:rsid w:val="00772742"/>
    <w:rsid w:val="00852B58"/>
    <w:rsid w:val="00B17C31"/>
    <w:rsid w:val="00E25F3B"/>
    <w:rsid w:val="00E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4F73C"/>
  <w15:chartTrackingRefBased/>
  <w15:docId w15:val="{23FF7834-FD77-4B2C-BD57-215C8CB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389E"/>
    <w:pPr>
      <w:keepNext/>
      <w:widowControl/>
      <w:numPr>
        <w:ilvl w:val="2"/>
        <w:numId w:val="5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E"/>
    <w:pPr>
      <w:widowControl/>
      <w:numPr>
        <w:ilvl w:val="4"/>
        <w:numId w:val="5"/>
      </w:numPr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E"/>
    <w:pPr>
      <w:widowControl/>
      <w:numPr>
        <w:ilvl w:val="5"/>
        <w:numId w:val="5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E"/>
    <w:pPr>
      <w:widowControl/>
      <w:numPr>
        <w:ilvl w:val="6"/>
        <w:numId w:val="5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E"/>
    <w:pPr>
      <w:widowControl/>
      <w:numPr>
        <w:ilvl w:val="7"/>
        <w:numId w:val="5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5389E"/>
    <w:pPr>
      <w:widowControl/>
      <w:numPr>
        <w:ilvl w:val="8"/>
        <w:numId w:val="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38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389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5389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53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538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5389E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15389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89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5</cp:revision>
  <dcterms:created xsi:type="dcterms:W3CDTF">2021-01-14T10:37:00Z</dcterms:created>
  <dcterms:modified xsi:type="dcterms:W3CDTF">2022-01-20T08:42:00Z</dcterms:modified>
</cp:coreProperties>
</file>