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DF" w:rsidRDefault="00EE29DF" w:rsidP="00EE29DF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EE29DF" w:rsidRPr="009968FC" w:rsidRDefault="00EE29DF" w:rsidP="009968FC">
      <w:pPr>
        <w:spacing w:after="0"/>
        <w:rPr>
          <w:rFonts w:ascii="Arial Narrow" w:hAnsi="Arial Narrow"/>
          <w:sz w:val="18"/>
          <w:szCs w:val="18"/>
        </w:rPr>
      </w:pPr>
      <w:r w:rsidRPr="00FB3BEA">
        <w:rPr>
          <w:rFonts w:ascii="Arial Narrow" w:hAnsi="Arial Narrow"/>
          <w:sz w:val="18"/>
          <w:szCs w:val="18"/>
        </w:rPr>
        <w:t>(</w:t>
      </w:r>
      <w:r w:rsidRPr="00FB3BEA">
        <w:rPr>
          <w:rFonts w:ascii="Arial Narrow" w:hAnsi="Arial Narrow"/>
          <w:i/>
          <w:sz w:val="18"/>
          <w:szCs w:val="18"/>
        </w:rPr>
        <w:t>pieczęć Wykonawcy)</w:t>
      </w:r>
    </w:p>
    <w:p w:rsidR="009968FC" w:rsidRDefault="009968FC" w:rsidP="00EE29DF">
      <w:pPr>
        <w:jc w:val="center"/>
        <w:rPr>
          <w:rFonts w:ascii="Arial Narrow" w:hAnsi="Arial Narrow"/>
          <w:b/>
          <w:sz w:val="28"/>
          <w:szCs w:val="28"/>
        </w:rPr>
      </w:pPr>
    </w:p>
    <w:p w:rsidR="00EE29DF" w:rsidRDefault="00EE29DF" w:rsidP="00EE29DF">
      <w:pPr>
        <w:jc w:val="center"/>
        <w:rPr>
          <w:rFonts w:ascii="Arial Narrow" w:hAnsi="Arial Narrow"/>
          <w:b/>
          <w:sz w:val="28"/>
          <w:szCs w:val="28"/>
        </w:rPr>
      </w:pPr>
      <w:r w:rsidRPr="006C4DC4">
        <w:rPr>
          <w:rFonts w:ascii="Arial Narrow" w:hAnsi="Arial Narrow"/>
          <w:b/>
          <w:sz w:val="28"/>
          <w:szCs w:val="28"/>
        </w:rPr>
        <w:t>FORMULARZ  CENOWY</w:t>
      </w:r>
    </w:p>
    <w:p w:rsidR="00EE29DF" w:rsidRPr="00812CF2" w:rsidRDefault="00EE29DF" w:rsidP="00EE29D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Przetarg nieograniczony: </w:t>
      </w:r>
      <w:r w:rsidRPr="003F79EE">
        <w:rPr>
          <w:rFonts w:ascii="Arial Narrow" w:hAnsi="Arial Narrow"/>
          <w:b/>
        </w:rPr>
        <w:t>Budowa nowego mostu wraz z korektą niebezpiecznego</w:t>
      </w:r>
      <w:r>
        <w:rPr>
          <w:rFonts w:ascii="Arial Narrow" w:hAnsi="Arial Narrow"/>
          <w:b/>
        </w:rPr>
        <w:t xml:space="preserve"> łuku, droga wojewódzka nr 276 </w:t>
      </w:r>
      <w:r w:rsidRPr="003F79EE">
        <w:rPr>
          <w:rFonts w:ascii="Arial Narrow" w:hAnsi="Arial Narrow"/>
          <w:b/>
        </w:rPr>
        <w:t xml:space="preserve">Krosno Odrzańskie - Świebodzin, m. </w:t>
      </w:r>
      <w:proofErr w:type="spellStart"/>
      <w:r w:rsidRPr="003F79EE">
        <w:rPr>
          <w:rFonts w:ascii="Arial Narrow" w:hAnsi="Arial Narrow"/>
          <w:b/>
        </w:rPr>
        <w:t>Przetocznica</w:t>
      </w:r>
      <w:proofErr w:type="spellEnd"/>
    </w:p>
    <w:p w:rsidR="00EE29DF" w:rsidRDefault="00EE29DF" w:rsidP="00EE29DF">
      <w:pPr>
        <w:spacing w:line="240" w:lineRule="auto"/>
        <w:jc w:val="both"/>
        <w:rPr>
          <w:rFonts w:ascii="Arial Narrow" w:hAnsi="Arial Narrow"/>
        </w:rPr>
      </w:pPr>
    </w:p>
    <w:tbl>
      <w:tblPr>
        <w:tblW w:w="1020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01"/>
        <w:gridCol w:w="1302"/>
        <w:gridCol w:w="3795"/>
        <w:gridCol w:w="811"/>
        <w:gridCol w:w="1060"/>
        <w:gridCol w:w="1162"/>
        <w:gridCol w:w="1276"/>
      </w:tblGrid>
      <w:tr w:rsidR="00EE29DF" w:rsidRPr="009B61CB" w:rsidTr="0087382F">
        <w:trPr>
          <w:trHeight w:val="255"/>
        </w:trPr>
        <w:tc>
          <w:tcPr>
            <w:tcW w:w="801" w:type="dxa"/>
            <w:tcBorders>
              <w:top w:val="single" w:sz="4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elementów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jednostk.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Wartość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rozliczeniowych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[ zł 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[zł]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E29DF" w:rsidRPr="009B61CB" w:rsidTr="0087382F">
        <w:trPr>
          <w:trHeight w:val="3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ROBOTY DROGOWE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357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D.01.00.00.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ROBOTY PRZYGOTOWAWCZE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Wytyczenie trasy i punktów wysokościowych.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Montaż reperów w gzymsach i na podporach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3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Montaż znaków wysokościowych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Zdjęcie warstwy humusu gr. 50 cm do ponownego wykorzystania.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1 057,98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Zdjęcie warstwy humusu gr. 50 cm wymieszanego z tłuczniem, żwirem, piaskiem wraz z wywiezieniem na składowisko Wykonawcy i utylizacją.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8 914,04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Usunięcie pni drzew (karczowanie) oraz wywiezieniem  karpiny na składowisko Wykonawcy. Drzewa zgodnie z zamieszczonym załącznikiem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Karczowanie pni, krzaków i podszycia.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54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Rozebranie istniejącej konstrukcji  podbudowy tłuczniowej i stabilizacji o średniej grubości 20 cm wraz z odwiezieniem na składowisko Wykonawcy i utylizacją. Zabezpieczenie terenu rozbiórek.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Rozbiórka istniejącej nawierzchni zjazdów i skrzyżowań utwardzonych z  odwiezieniem na składowisko Wykonawcy i utylizacją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638,50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39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Rozbiórka istniejącej nawierzchni bitumicznej i podbudowy pod ścieżką bitumiczną wraz z docięciem krawędzi i  odwiezieniem na składowisko Wykonawcy i utylizacją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49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D.02.00.00.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ROBOTY ZIEMNE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33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wykopów wraz z profilowaniem dna wykopu, wykonaniem uszczelnienia ścian drewnianymi lub stalowymi ściankami szczelnymi, pompowaniem wody i odwiezieniem urobku na składowisko Wykonawcy w tym wybranie warstwy torfu zalegającej pod przyczółkiem i dojazdem od strony Świebodzina i odwiezieniem urobku na składowisko Wykonawcy i utylizacją. Przeprowadzenie pomiarów i badań laboratoryjnych.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7 500,00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84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wykopów ręcznie wraz z odwiezieniem urobku na składowisko Wykonawcy i utylizacją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107,70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84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wykopów na zjazdach i skrzyżowaniach w gruntach wymieszanych z humusem, podbudową z kruszywa, tłucznia lub kamienia polnego na średnią gr. 15cm wraz z odwiezieniem urobku na składowisko Wykonawcy i utylizacją.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7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nasypów.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9 355,04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35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Nasypy wraz z zagęszczeniem i formowanie stożków z ziemi z ukopu Wykonawcy przy moście - grunt przepuszczalny. Przeprowadzenie pomiarów i badań laboratoryjnych.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288,00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7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D.03.00.00.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ODWODNIENIE KORPUSU DROGOWEGO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53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przepustu pod zjazdem z polietylenu PEHD o śr 30 cm, długości 10,77 m wraz z wykonaniem podsypki, zasypki, fundamentu z kruszywa łamanego stabilizowanego mechanicznie o gr. 30 cm wraz z robotami ziemnym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8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przepustu pod skrzyżowaniem z polietylenu PEHD o śr 30 cm, długości 11,54 m wraz z wykonaniem podsypki, zasypki, fundamentu z kruszywa łamanego stabilizowanego mechanicznie o gr. 30 cm wraz z robotami ziemnymi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separatora 15/150 węglowodorów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koalescencyjnych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obejściem hydraulicznym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separatora 20/200 węglowodorów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koalescencyjnych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obejściem hydraulicznym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separatora 30/300 węglowodorów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koalescencyjnych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obejściem hydraulicznym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kompletnej studni wraz z włazem o średnicy 1000 mm wraz ze szczelnym połączeniem 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przykanalikami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osadnikami oraz wykonanie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przykanalika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 separatora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wpustów drogowych wymiary 300x300 mm klasa D/400 zintegrowanych ze studzienką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tegra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600, oraz wykonaniem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przykanalika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 średnicy 160mm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84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osadnika przy wlocie do studni wg KPED 01.14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81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Montaż prefabrykowanych wylotów betonowych z separatorów na podbudowie z rurą wylotową  PVC Ø400-600 mm, zabezpieczoną kratą, z dokiem wylotowym  długości 100 cm i szerokości 80-90 cm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53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Montaż prefabrykowanego wylotu betonowego  na podbudowie z rurą wylotową  PVC Ø200 mm, zabezpieczoną kratą, z dokiem wylotowym  długości 100 cm i szerokości 80 cm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24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Ułożenie ścieku ulicznego trójkątnego o szerokości 50 cm na podsypce cementowo – piaskowej gr. 3-5 cm wraz z oporem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64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ścieków skarpowych trapezowych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45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Profilowanie rowów trapezowych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1 050,00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7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D.03.02.02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umocnienia wlotów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4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D.04.00.00.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PODBUDOWY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Profilowanie i zagęszczenie podłoża z gr. kat. II-IV w miejscu wykonywania nowej konstrukcji jezdni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5 629,55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9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Profilowanie i zagęszczenie podłoża z gr. kat. II-IV w miejscu wykonywania nowej konstrukcji jezdni dojazdowej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496,50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88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Profilowanie i zagęszczenie podłoża z gr. kat. II-IV pod chodnikami z kostki betonowej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Profilowanie i zagęszczenie podłoża z gr. kat. II-IV pod chodnikami bitumicznymi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1 040,60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Profilowanie i zagęszczenie podłoża pod zatokami z gr. kat. II-IV.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Profilowanie i zagęszczenie podłoża na zjazdach z gr. kat. II-IV.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142,56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Profilowanie i zagęszczenie podłoża na zjazdach przy chodniku bitumicznym z gr. kat. II-IV.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45,90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Profilowanie i zagęszczenie podłoża na skrzyżowaniu z gr. kat. II-IV.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226,00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górnej warstwy podbudowy zasadniczej z chudego betonu gr. 20 cm pod zatoki.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45,60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górnej warstwy podbudowy z kruszywa łamanego stabilizowanego mechanicznie gr. 20 cm, po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zageszczeniu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miejscu zatok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2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górnej warstwy podbudowy z kruszywa łamanego stabilizowanego mechanicznie gr. 20 cm, po zagęszczeniu w miejscach wykonywania nowej konstrukcji drogi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5 075,06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2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górnej warstwy podbudowy z kruszywa łamanego stabilizowanego mechanicznie gr. 20 cm, po zagęszczeniu w miejscach wykonywania nowej konstrukcji drogi dojazdowej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446,82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górnej warstwy podbudowy z kruszywa łamanego stabilizowanego mechanicznie gr. 20 cm, po zagęszczeniu w miejscach wykonywania zjazdów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136,62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górnej warstwy podbudowy z kruszywa łamanego stabilizowanego mechanicznie gr. 20 cm, po zagęszczeniu w miejscach wykonywania skrzyżowań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69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górnej warstwy podbudowy z kruszywa łamanego stabilizowanego mechanicznie gr. 25 cm, po zagęszczeniu w miejscach wykonywania zjazdów przy chodniku bitumicznym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45,90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2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górnej warstwy podbudowy z kruszywa łamanego stabilizowanego mechanicznie gr. 15 cm, po zagęszczeniu w miejscach wykonywania chodnika bitumicznego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1 040,60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poboczy kruszywa łamanego stabilizowanego mechanicznie gr. 15 cm i szerokości 1,5 m (1152 x 1,5)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1 728,00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D.04.04.03.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poboczy kruszywa łamanego stabilizowanego mechanicznie gr. 15 cm i szerokości 1,0 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D.04.05.00.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PODBUDOWY Z GRUNTÓW STABILIZOWANYCH SPOIWAMI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D.04.05.01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dolnej warstwy podbudowy 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gruntocementu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 Rm=2,5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MPa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gr. 15 cm w miejscach wykonywania nowej konstrukcji drogi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5 629,55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5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D.04.05.01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dolnej warstwy podbudowy 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gruntocementu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 Rm=2,5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MPa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gr. 15 cm w miejscach wykonywania nowej konstrukcji drogi dojazdowej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496,50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4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D.04.05.01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dolnej warstwy podbudowy 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gruntocementu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 Rm=2,5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MPa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gr. 15 cm w miejscach wykonywania skrzyżowań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226,00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D.04.05.01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dolnej warstwy podbudowy 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gruntocementu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 Rm=2,5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MPa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gr. 15 cm w miejscach wykonywania zjazdów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142,56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D.04.05.01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dolnej warstwy podbudowy 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 xml:space="preserve">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gruntocementu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 Rm=2,5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MPa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gr. 15 cm w miejscach wykonywania zatok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250,80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PODBUDOWY Z BETONU ASFALTOWEGO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D.04.07.01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podbudowy zasadniczej z AC22P gr. 15 cm w miejscach wykonywania nowej konstrukcji drogi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4 713,90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D.05.00.00.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NAWIERZCHNIE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987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wiążącej z AC16 W gr. 6 cm  w miejscach wykonywania nowej konstrukcji drogi dojazdowej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420,58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8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warstwy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wiążącejj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AC16 W gr. 6 cm w miejscach skrzyżowań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warstwy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wiążącejj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AC16 W gr. 6 cm na zjazdach bitumicznych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121,18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warstwy profilującej z AC16 W gr. minimum 6 cm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88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wiążącej z AC16 W gr. 8 cm  w miejscach wykonywania nowej konstrukcji drogi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4 750,87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D.05.03.05b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ścieralnej z AC 11 S o gr. 4 cm w miejscach chodnika bitumicznego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1 010,50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D.05.03.05b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ścieralnej z AC 11 S o gr. 4 cm na zjazdach przy chodniku bitumicznym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Frezowanie istniejącej warstwy bitumicznej na głębokość średnią do 10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cm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Frezowanie istniejącej warstwy bitumicznej na głębokość średnią 18 cm 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odwozem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składowisko Zamawiającego na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odległoścć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 35 km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ścieralnej z SMA 11 o gr. 4 cm w miejscach wykonywania nowej konstrukcji drogi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4 701,85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ścieralnej z SMA 11 o gr. 4 cm w miejscach wykonywania nowej konstrukcji drogi dojazdowej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482,62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ścieralnej z SMA 11 o gr. 4 cm w miejscach skrzyżowań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warstwy ścieralnej z SMA 11 o gr. 4 cm na zjazdach bitumicznych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118,80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Wykonanie warstwy ścieralnej z SMA 11 gr. 4 cm na moście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449,20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Wykonanie nawierzchni chodników z betonowej kostki brukowej barwy szarej gr. 8 cm na podsypce cementowo piaskowej 1:4 gr. 5 cm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Wykonanie nawierzchni z betonowej kostki brukowej barwy czerwonej gr. 8 cm na podsypce cementowo piaskowej 1:4 gr. 3 cm na zatokach autobusowych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228,00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D.05.03.23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Ułożenie obrzeży betonowych 8x30 cm z oporem z betonu B15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462,00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D.06.00.00.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ROBOTY WYKOŃCZENIOWE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D.06.01.01.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Plantowanie, humusowanie grubości 10 cm  z obsianiem trawą.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5 289,91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D.06.01.02.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Umocnienie skarp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geokratą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h=10 cm wraz ze szpilkami mocującymi i opaskami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1 915,45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D.06.01.05.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wiat przystankowych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D.06.01.06.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Umocnienie wlotów i wylotów  przepustów oraz stożków kamienną kostką brukową gr. 15 cm na podsypce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cem-pias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gr. 3 cm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D.06.01.06.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palisady z kołków o śr 12 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dł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200 cm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D.07.00.00.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URZĄDZENIA BEZPIECZEŃSTWA RUCHU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D.07.01.01.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oznakowania poziomego. Montaż elementów odblaskowych wytyczających powierzchnię wyłączoną przed wyspą spowalniającą - stała organizacja ruchu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292,00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D.07.01.02.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oznakowania pionowego wraz ze słupkami prowadzącymi stała organizacja ruchu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D.07.01.03.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Czasowa organizacja ruchu. Opracowanie, zatwierdzenie i wprowadzenie czasowej organizacji ruchu, utrzymanie na czas robót i likwidacja po zakończeniu robót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D.07.01.04.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balustrady ochronnej, stalowej h=110 cm wraz z elementami mocującymi i zabezpieczeniem antykorozyjnym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59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D.07.01.06.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Montaż na moście bariery  o parametrach min. H2, W4, B;. Dopuszcza się zastosowania innych barier o parametrach równoważnych lub lepszych przy zachowaniu odpowiedniej odległości od jezdni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111,72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2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Montaż barier ochronnych na dojazdach połączonych z barierami na moście o parametrach N2, W3, B. Dopuszcza się zastosowania innych barier o parametrach równoważnych lub lepszych.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odcinków początkowych dł. 12 m wraz z elementami kotwiącymi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odcinków końcowych dł.8 m wraz z elementami kotwiącymi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63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D.07.01.07.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bariery betonowej U-14b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5 m z taśmą imitującą znak U-20b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D.08.00.00.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ELEMENTY ULIC KOD CPV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Ułożenie krawężnika betonowego 30x15 cm na podsypce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cem-piask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 1:4 gr. 5cm i ławie betonowej z oporem wykonanej z betonu B15.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374,00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Ułożenie krawężnika betonowego najazdowego 22x15 cm  na podsypce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cem-piask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1:4 gr. 5cm i ławie betonowej z oporem wykonanej z betonu B15.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Ułożenie krawężnika betonowego obniżonego  na podsypce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cem-piask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1:4 gr. 5cm i ławie betonowej z oporem wykonanej z betonu B15.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3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ROBOTY MOSTOWE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M.11.00.00.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FUNDAMENTOWANIE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M.11.03.02.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Wiercony pal żelbetowy średnicy 60 cm, długości 8,0m; Beton B30 – 2,7 m3, Stal klasy III – 216 kg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89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Próbne obciążenie pali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13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M.11.04.01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tymczasowego umocnienia ścian wykopu za pomocą grodzic stalowych typu np. GU7-600 dł.9,0m związanych z wymianą gruntu. Wbicie i wyciągnięcie ścianek. Dopuszcza się inny sposób zabezpieczenia wykopu zaakceptowany przez Inżyniera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11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M.11.04.01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tymczasowego umocnienia za pomocą grodzic stalowych typu np. GU7-600 dł.6,0m związanych z wykonaniem fundamentów podpór. Wbicie i wyciągnięcie ścianek. Dopuszcza się inny sposób wykonania fundamentu zaakceptowany przez Inżyniera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348,00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M.12.00.00.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ZBROJENIE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1735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M.12.01.02.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Zbrojenie betonu stalą klasy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A-IIIN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stal typu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Bst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500S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817351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="00EE29DF"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M.12.01.02.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Wykonanie oraz montaż zbrojenia przyczółków.(12738+12376)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24 114,00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M.12.01.02.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Wykonanie oraz montaż zbrojenia płyty pomostowej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30 578,00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M.13.00.00.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BETON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817351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="00EE29DF"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57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Beton fundamentów klasy B-30 w deskowaniu (55,33x2)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110,66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podwaliny pod płyty przejściowe na warstwie chudego betonu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M.13.01.03.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Beton podpór klasy B-30 w elementach o grubości &lt; 60 cm - skrzydła, ścianki żwirowe (23,22+20,75)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43,97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M.13.01.04.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Beton podpór klasy B-30 w elementach o grubości &gt; 60 cm - korpusy przyczółków (46,79+46,83)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93,62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M.13.01.05.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Beton ustroju nośnego klasy B-40 grubości &lt; 60 cm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193,72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M.13.02.02.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Beton klasy &lt; B-30 bez deskowania  - beton wyrównawczy B-15</w:t>
            </w:r>
          </w:p>
        </w:tc>
        <w:tc>
          <w:tcPr>
            <w:tcW w:w="81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M.13.02.02.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- beton wyrównawczy pod fundament przyczółka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33,06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0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M.13.02.02.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- beton wyrównawczy pod płyty przejściowe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829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M.13.03.03.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Wykonanie i montaż płyt przejściowych l = 4,0 m; szerokość 10,92 m: Stal zbrojeniowa – </w:t>
            </w:r>
            <w:r w:rsidRPr="00FE62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4922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E62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g; Beton B30 – 13,5 m3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3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M.14.00.00.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KONSTRUKCJA STALOWA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93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M.14.01.02.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Montaż konstrukcji stalowej poprzecznic, podłużnic, dźwigarów, łuku, stężeń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254 310,77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8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M.14.01.02.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Wykonanie, transport, ustawienie, mocowanie blach do mocowania wieszaków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FE6200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</w:pPr>
            <w:r w:rsidRPr="00FE62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l-PL"/>
              </w:rPr>
              <w:t>8 270,00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48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M.14.01.02.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Montaż sworzni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888,00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93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105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M.14.01.02.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Wykonanie, transport, ustawienie i scalenie wieszaków stalowych np.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Macalloy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460 M85 z regulacją długości i zabezpieczeniem antykorozyjnym (długość 228 cm szt. 4; długości 417 cm szt. 4; długości 539 cm szt. 4; długości 599 szt. 4)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71,32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14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M.14.02.02. M.14.02.03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Oczyszczenie i zabezpieczenie antykorozyjne konstrukcji stalowej poprzecznic podłużnic, dźwigarów, łuku, stężeń wraz z metalizacją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2 467,29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17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Oczyszczenie i zabezpieczenie antykorozyjne konstrukcji stalowej blach do mocowania wieszaków wraz z metalizacją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44,60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M.15.00.00.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IZOLACJE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M.15.01.03.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izolacji powierzchni odziemnych poprzez dwukrotne posmarowanie materiałem bitumicznym wraz z zagruntowaniem podłoża.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511,90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6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M.15.02.01.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izolacji poziomej o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0,5 cm z materiałów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hydroizolacyjnych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termozgrzewalnych wraz z zagruntowaniem podłoża - ustrój nośny (żywicą epoksydową), płyty przejściowe (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primerem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627,79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78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M.15.06.01.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Powierzchniowe zabezpieczenie betonu poprzez nałożenie dwóch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warst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materiału antykorozyjnego wraz z zagruntowaniem podłoża, po oczyszczeniu powierzchni metodą strumieniowo ścierną -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gzymsy,odsłonięte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części podpór (skrzydła, korpusy)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237,48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M.16.00.00.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8FC" w:rsidRDefault="009968FC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ODWODNIENIE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1735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M.16.01.01.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Montaż 10 wpustów mostowych D400 300x300. Ułożenie warstwy filtracyjnej wokół wpustu.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M.16.01.02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kolektorów o średnicy 200 mm wraz z elementami mocującymi i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przykanalikami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M.16.01.03.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sączków odwodnienia izolacji wraz z ułożeniem drenów podłużnych i poprzecznych 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geowłókniny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grysu bazaltowego otoczonego żywicą.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129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M.16.01.04.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drenażu za przyczółkami HDPE o średnicy 150 mm z pełnym dnem,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obłożonie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drenów grysem bazaltowym 8/16 oraz grysem 8/16 z otoczaków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9968FC">
        <w:trPr>
          <w:trHeight w:val="465"/>
        </w:trPr>
        <w:tc>
          <w:tcPr>
            <w:tcW w:w="801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M.17.00.00.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ŁOŻYSKA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159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M.17.01.01.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łożysk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wielkoierunkowo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przesuwnych garnkowych Vobl=5000kN przesuw +/-54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mm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. Dopuszcza się inny rodzaj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łozyska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o takich samych parametrach lub lepszych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122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M.17.01.01.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łożyska jednokierunkowo przesuwnego garnkowego Vobl=5000kN przesuw +/-54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mm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. Dopuszcza się inny rodzaj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łozyska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o takich samych parametrach lub lepszych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2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M.17.01.01.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Montaż łożyska stałego garnkowego Vobl=5000kN Hobl=400kN. Dopuszcza się inny rodzaj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łozyska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o takich samych parametrach lub lepszych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M.18.00.00.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8FC" w:rsidRDefault="009968FC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URZĄDZENIA DYLATACYJNE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M.18.01.01.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Montaż urządzenia dylatacyjnego o przesuwie +/-54 mm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31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M.18.01.03.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Szew bitumiczny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03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M.18.01.03.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Uszczelnienie styków gzymsów płyty pomostowej i gzymsów skrzydełek kitem trwale plastycznym np.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SikaFlex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M.19.00.00.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8FC" w:rsidRDefault="009968FC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ELEMENTY ZABEZPIECZAJĄCE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12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M.19.01.01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Ułożenie krawężnika kamiennego 18x20 cm na moście na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podlewce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polibetonu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wraz z uszczelnieniem styku z płytą i montażem kotew na klej żywiczny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112,30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76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M.19.01.01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Ułożenie krawężnika kamiennego na podsypce cementowo-piaskowej 1:4 i ławie betonowej z oporem na dojazdach,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M.20.00.00.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8FC" w:rsidRDefault="009968FC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INNE ROBOTY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E29DF" w:rsidRPr="009B61CB" w:rsidTr="0087382F">
        <w:trPr>
          <w:trHeight w:val="91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M.20.01.09.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Schody skarpowe  z  wg KDM SCHO01 wraz z balustradą stalową wg KDM BAL6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39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M.20.01.10.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Montaż rur osłonowych PCV śr 110 mm wraz z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zastabilizowaniem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podlożu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dojazdach i przeprowadzeniem odcinków elastycznych przez dylatacje.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12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M.20.01.13.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Nawierzchnie z żywic epoksydowo-poliuretanowych 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5 mm w obrębie chodnika na płycie pomostowej i skrzydłach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271,44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M.20.01.14a.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Nawierzchnia warstwa wiążąca MA11 gr. 4,0 cm na moście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449,20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127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M.20.02.07.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Przebudowa sieci elektroenergetycznej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polegajaca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na: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275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Wykonanie linie kablowych SN 15 </w:t>
            </w:r>
            <w:proofErr w:type="spellStart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: 3 x XRUHAKXS 1 x 70 mm2  o długości 500 m; 3 x XRUHAKXS 1 x 70 mm2  o długości 328 m; 3 x XRUHAKXS 1 x 70 mm2  o długości 38 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382F" w:rsidRPr="009B61CB" w:rsidTr="00C511AF">
        <w:trPr>
          <w:trHeight w:val="1275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:stacja transformatorowa słupowa typu STNKu-41-20/100       </w:t>
            </w: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transformator typu TNOSP 100/20 15,75/0, 42 /0, 23kV 100kVA - szt-1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87382F" w:rsidRPr="009B61CB" w:rsidRDefault="0087382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382F" w:rsidRPr="009B61CB" w:rsidTr="00C511AF">
        <w:trPr>
          <w:trHeight w:val="765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linie kablowych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nn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0, 4 </w:t>
            </w:r>
            <w:proofErr w:type="spellStart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kV</w:t>
            </w:r>
            <w:proofErr w:type="spellEnd"/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: YAKY 4 x 120 mm2  o długości  52 m ; YAKY 4 x 120 mm2  o długości  52 m     </w:t>
            </w:r>
          </w:p>
        </w:tc>
        <w:tc>
          <w:tcPr>
            <w:tcW w:w="81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7382F" w:rsidRPr="009B61CB" w:rsidRDefault="0087382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projektowanych słupów zgodnie z projektem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Demontaż istniejących słupów i istniejących linii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255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słupów tymczasowych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Wykonanie robót towarzyszących zgodnie z projektem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510"/>
        </w:trPr>
        <w:tc>
          <w:tcPr>
            <w:tcW w:w="801" w:type="dxa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rur ochronnych SRS 110, SRS 160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87382F">
        <w:trPr>
          <w:trHeight w:val="1189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M.20.01.08.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Wykonanie projektu próbnego obciążenia Statycznego i Dynamicznego oraz wykonanie próbne obciążenie mostu wraz z analizą i opracowaniem wyników.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rycz.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EE29DF" w:rsidRPr="009B61CB" w:rsidTr="001D57D4">
        <w:trPr>
          <w:trHeight w:val="3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81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RAZEM  KOSZT  ROBÓT netto zł (suma poz. 1-128)</w:t>
            </w: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:</w:t>
            </w:r>
          </w:p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29DF" w:rsidRPr="009B61CB" w:rsidTr="001D57D4">
        <w:trPr>
          <w:trHeight w:val="360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1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PODATEK V</w:t>
            </w:r>
            <w:r w:rsidR="0087382F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AT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w wysokości 23% od poz. 129:</w:t>
            </w:r>
          </w:p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E29DF" w:rsidRPr="009B61CB" w:rsidTr="001D57D4">
        <w:trPr>
          <w:trHeight w:val="375"/>
        </w:trPr>
        <w:tc>
          <w:tcPr>
            <w:tcW w:w="80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9DF" w:rsidRPr="009B61CB" w:rsidRDefault="00EE29DF" w:rsidP="001D5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8130" w:type="dxa"/>
            <w:gridSpan w:val="5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RAZEM  KOSZT  ROBÓT brutto zł (suma poz. 129 i 130)</w:t>
            </w: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:</w:t>
            </w:r>
          </w:p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E29DF" w:rsidRPr="009B61CB" w:rsidRDefault="00EE29DF" w:rsidP="001D5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B61CB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EE29DF" w:rsidRDefault="00EE29DF" w:rsidP="00EE29DF">
      <w:pPr>
        <w:rPr>
          <w:rFonts w:ascii="Arial Narrow" w:hAnsi="Arial Narrow" w:cs="Arial"/>
        </w:rPr>
      </w:pPr>
    </w:p>
    <w:p w:rsidR="00EE29DF" w:rsidRPr="009B61CB" w:rsidRDefault="00EE29DF" w:rsidP="00EE29DF">
      <w:pPr>
        <w:rPr>
          <w:rFonts w:ascii="Arial Narrow" w:hAnsi="Arial Narrow"/>
        </w:rPr>
      </w:pPr>
      <w:r w:rsidRPr="009B61CB">
        <w:rPr>
          <w:rFonts w:ascii="Arial Narrow" w:hAnsi="Arial Narrow" w:cs="Arial"/>
        </w:rPr>
        <w:t>Słownie wartość brutto</w:t>
      </w:r>
      <w:r w:rsidRPr="009B61CB">
        <w:rPr>
          <w:rFonts w:ascii="Arial Narrow" w:hAnsi="Arial Narrow"/>
        </w:rPr>
        <w:t>:  ………………………………………………………………………</w:t>
      </w:r>
      <w:r>
        <w:rPr>
          <w:rFonts w:ascii="Arial Narrow" w:hAnsi="Arial Narrow"/>
        </w:rPr>
        <w:t>……………………………..</w:t>
      </w:r>
    </w:p>
    <w:p w:rsidR="00EE29DF" w:rsidRPr="009B61CB" w:rsidRDefault="00EE29DF" w:rsidP="00EE29DF">
      <w:pPr>
        <w:rPr>
          <w:rFonts w:ascii="Arial Narrow" w:hAnsi="Arial Narrow"/>
        </w:rPr>
      </w:pPr>
      <w:r w:rsidRPr="009B61CB">
        <w:rPr>
          <w:rFonts w:ascii="Arial Narrow" w:hAnsi="Arial Narrow"/>
        </w:rPr>
        <w:t>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</w:t>
      </w:r>
      <w:r w:rsidRPr="009B61CB">
        <w:rPr>
          <w:rFonts w:ascii="Arial Narrow" w:hAnsi="Arial Narrow"/>
        </w:rPr>
        <w:t xml:space="preserve">  zł</w:t>
      </w:r>
    </w:p>
    <w:p w:rsidR="00EE29DF" w:rsidRPr="009B61CB" w:rsidRDefault="00EE29DF" w:rsidP="00EE29DF">
      <w:pPr>
        <w:rPr>
          <w:rFonts w:ascii="Arial Narrow" w:hAnsi="Arial Narrow"/>
        </w:rPr>
      </w:pPr>
    </w:p>
    <w:p w:rsidR="00EE29DF" w:rsidRPr="009B61CB" w:rsidRDefault="00EE29DF" w:rsidP="00EE29DF">
      <w:pPr>
        <w:rPr>
          <w:rFonts w:ascii="Arial Narrow" w:hAnsi="Arial Narrow"/>
          <w:sz w:val="18"/>
          <w:szCs w:val="18"/>
        </w:rPr>
      </w:pPr>
      <w:r w:rsidRPr="009B61CB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EE29DF" w:rsidRPr="009B61CB" w:rsidRDefault="00EE29DF" w:rsidP="00EE29DF">
      <w:pPr>
        <w:rPr>
          <w:rFonts w:ascii="Arial Narrow" w:hAnsi="Arial Narrow"/>
          <w:sz w:val="18"/>
          <w:szCs w:val="18"/>
        </w:rPr>
      </w:pPr>
      <w:r w:rsidRPr="009B61CB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Podpisano:</w:t>
      </w:r>
    </w:p>
    <w:p w:rsidR="00EE29DF" w:rsidRPr="009B61CB" w:rsidRDefault="00EE29DF" w:rsidP="00EE29DF">
      <w:pPr>
        <w:rPr>
          <w:rFonts w:ascii="Arial Narrow" w:hAnsi="Arial Narrow"/>
          <w:sz w:val="18"/>
          <w:szCs w:val="18"/>
        </w:rPr>
      </w:pPr>
    </w:p>
    <w:p w:rsidR="00EE29DF" w:rsidRPr="009B61CB" w:rsidRDefault="00EE29DF" w:rsidP="00EE29DF">
      <w:pPr>
        <w:spacing w:after="0"/>
        <w:rPr>
          <w:rFonts w:ascii="Arial Narrow" w:hAnsi="Arial Narrow"/>
          <w:sz w:val="18"/>
          <w:szCs w:val="18"/>
        </w:rPr>
      </w:pPr>
      <w:r w:rsidRPr="009B61CB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................................................................</w:t>
      </w:r>
    </w:p>
    <w:p w:rsidR="00EE29DF" w:rsidRPr="009B61CB" w:rsidRDefault="00EE29DF" w:rsidP="00EE29DF">
      <w:pPr>
        <w:spacing w:after="0" w:line="240" w:lineRule="atLeast"/>
        <w:rPr>
          <w:rFonts w:ascii="Arial Narrow" w:hAnsi="Arial Narrow"/>
          <w:i/>
          <w:sz w:val="18"/>
          <w:szCs w:val="18"/>
        </w:rPr>
      </w:pPr>
      <w:r w:rsidRPr="009B61CB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  <w:r w:rsidRPr="009B61CB">
        <w:rPr>
          <w:rFonts w:ascii="Arial Narrow" w:hAnsi="Arial Narrow"/>
          <w:sz w:val="18"/>
          <w:szCs w:val="18"/>
        </w:rPr>
        <w:t xml:space="preserve"> </w:t>
      </w:r>
      <w:r w:rsidRPr="009B61CB">
        <w:rPr>
          <w:rFonts w:ascii="Arial Narrow" w:hAnsi="Arial Narrow"/>
          <w:i/>
          <w:sz w:val="18"/>
          <w:szCs w:val="18"/>
        </w:rPr>
        <w:t>(czytelny podpis upełnomocnionego przedstawiciela</w:t>
      </w:r>
    </w:p>
    <w:p w:rsidR="00700193" w:rsidRPr="009968FC" w:rsidRDefault="00EE29DF" w:rsidP="009968FC">
      <w:pPr>
        <w:spacing w:after="0" w:line="240" w:lineRule="atLeast"/>
        <w:rPr>
          <w:rFonts w:ascii="Arial Narrow" w:hAnsi="Arial Narrow"/>
          <w:sz w:val="18"/>
          <w:szCs w:val="18"/>
        </w:rPr>
      </w:pPr>
      <w:r w:rsidRPr="009B61CB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</w:t>
      </w:r>
      <w:r w:rsidRPr="009B61CB">
        <w:rPr>
          <w:rFonts w:ascii="Arial Narrow" w:hAnsi="Arial Narrow"/>
          <w:i/>
          <w:sz w:val="18"/>
          <w:szCs w:val="18"/>
        </w:rPr>
        <w:t xml:space="preserve"> lub imienna pieczątka + podpis)</w:t>
      </w:r>
    </w:p>
    <w:sectPr w:rsidR="00700193" w:rsidRPr="009968FC" w:rsidSect="007001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56" w:rsidRDefault="002C7356" w:rsidP="009968FC">
      <w:pPr>
        <w:spacing w:after="0" w:line="240" w:lineRule="auto"/>
      </w:pPr>
      <w:r>
        <w:separator/>
      </w:r>
    </w:p>
  </w:endnote>
  <w:endnote w:type="continuationSeparator" w:id="0">
    <w:p w:rsidR="002C7356" w:rsidRDefault="002C7356" w:rsidP="0099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FC" w:rsidRDefault="009968FC">
    <w:pPr>
      <w:pStyle w:val="Stopka"/>
    </w:pPr>
    <w:r w:rsidRPr="009968FC">
      <w:drawing>
        <wp:inline distT="0" distB="0" distL="0" distR="0">
          <wp:extent cx="5324475" cy="79057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56" w:rsidRDefault="002C7356" w:rsidP="009968FC">
      <w:pPr>
        <w:spacing w:after="0" w:line="240" w:lineRule="auto"/>
      </w:pPr>
      <w:r>
        <w:separator/>
      </w:r>
    </w:p>
  </w:footnote>
  <w:footnote w:type="continuationSeparator" w:id="0">
    <w:p w:rsidR="002C7356" w:rsidRDefault="002C7356" w:rsidP="00996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9DF"/>
    <w:rsid w:val="002C7356"/>
    <w:rsid w:val="002F0EBE"/>
    <w:rsid w:val="00700193"/>
    <w:rsid w:val="00817351"/>
    <w:rsid w:val="0087382F"/>
    <w:rsid w:val="009968FC"/>
    <w:rsid w:val="00C43246"/>
    <w:rsid w:val="00D73510"/>
    <w:rsid w:val="00EE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8FC"/>
  </w:style>
  <w:style w:type="paragraph" w:styleId="Stopka">
    <w:name w:val="footer"/>
    <w:basedOn w:val="Normalny"/>
    <w:link w:val="StopkaZnak"/>
    <w:uiPriority w:val="99"/>
    <w:semiHidden/>
    <w:unhideWhenUsed/>
    <w:rsid w:val="00996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8FC"/>
  </w:style>
  <w:style w:type="paragraph" w:styleId="Tekstdymka">
    <w:name w:val="Balloon Text"/>
    <w:basedOn w:val="Normalny"/>
    <w:link w:val="TekstdymkaZnak"/>
    <w:uiPriority w:val="99"/>
    <w:semiHidden/>
    <w:unhideWhenUsed/>
    <w:rsid w:val="0099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2975</Words>
  <Characters>17856</Characters>
  <Application>Microsoft Office Word</Application>
  <DocSecurity>0</DocSecurity>
  <Lines>148</Lines>
  <Paragraphs>41</Paragraphs>
  <ScaleCrop>false</ScaleCrop>
  <Company/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Buczynska</dc:creator>
  <cp:keywords/>
  <dc:description/>
  <cp:lastModifiedBy>Aneta Buczynska</cp:lastModifiedBy>
  <cp:revision>5</cp:revision>
  <cp:lastPrinted>2016-11-25T10:44:00Z</cp:lastPrinted>
  <dcterms:created xsi:type="dcterms:W3CDTF">2016-11-25T10:23:00Z</dcterms:created>
  <dcterms:modified xsi:type="dcterms:W3CDTF">2016-11-25T12:11:00Z</dcterms:modified>
</cp:coreProperties>
</file>